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35DD62F" w:rsidR="00424133" w:rsidRPr="00285F5A" w:rsidRDefault="0035471E" w:rsidP="00424133">
      <w:pPr>
        <w:rPr>
          <w:rFonts w:asciiTheme="majorHAnsi" w:hAnsiTheme="majorHAnsi" w:cs="Arial"/>
          <w:b/>
          <w:szCs w:val="20"/>
        </w:rPr>
      </w:pPr>
      <w:r>
        <w:rPr>
          <w:rFonts w:ascii="MS Gothic" w:eastAsia="MS Gothic" w:hAnsi="MS Gothic" w:cs="Arial"/>
          <w:b/>
          <w:szCs w:val="20"/>
        </w:rPr>
        <w:t>[</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2FED33D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35471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79ABD1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5471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1D6E4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D6E4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FEE119E" w:rsidR="00001C04" w:rsidRPr="008426D1" w:rsidRDefault="001D6E45" w:rsidP="00D1071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D10718">
                      <w:rPr>
                        <w:rFonts w:asciiTheme="majorHAnsi" w:hAnsiTheme="majorHAnsi"/>
                        <w:sz w:val="20"/>
                        <w:szCs w:val="20"/>
                      </w:rPr>
                      <w:t>Shubhalaxmi</w:t>
                    </w:r>
                    <w:proofErr w:type="spellEnd"/>
                    <w:r w:rsidR="00D10718">
                      <w:rPr>
                        <w:rFonts w:asciiTheme="majorHAnsi" w:hAnsiTheme="majorHAnsi"/>
                        <w:sz w:val="20"/>
                        <w:szCs w:val="20"/>
                      </w:rPr>
                      <w:t xml:space="preserve"> </w:t>
                    </w:r>
                    <w:proofErr w:type="spellStart"/>
                    <w:r w:rsidR="00D10718">
                      <w:rPr>
                        <w:rFonts w:asciiTheme="majorHAnsi" w:hAnsiTheme="majorHAnsi"/>
                        <w:sz w:val="20"/>
                        <w:szCs w:val="20"/>
                      </w:rPr>
                      <w:t>Kher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4T00:00:00Z">
                  <w:dateFormat w:val="M/d/yyyy"/>
                  <w:lid w:val="en-US"/>
                  <w:storeMappedDataAs w:val="dateTime"/>
                  <w:calendar w:val="gregorian"/>
                </w:date>
              </w:sdtPr>
              <w:sdtEndPr/>
              <w:sdtContent>
                <w:r w:rsidR="00D10718">
                  <w:rPr>
                    <w:rFonts w:asciiTheme="majorHAnsi" w:hAnsiTheme="majorHAnsi"/>
                    <w:smallCaps/>
                    <w:sz w:val="20"/>
                    <w:szCs w:val="20"/>
                  </w:rPr>
                  <w:t>3/4/2022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D6E4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FCA4A4C" w:rsidR="004C4ADF" w:rsidRDefault="001D6E45"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D10718">
                      <w:rPr>
                        <w:rFonts w:asciiTheme="majorHAnsi" w:hAnsiTheme="majorHAnsi"/>
                        <w:sz w:val="20"/>
                        <w:szCs w:val="20"/>
                      </w:rPr>
                      <w:t>Brandon Kemp</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4T00:00:00Z">
                  <w:dateFormat w:val="M/d/yyyy"/>
                  <w:lid w:val="en-US"/>
                  <w:storeMappedDataAs w:val="dateTime"/>
                  <w:calendar w:val="gregorian"/>
                </w:date>
              </w:sdtPr>
              <w:sdtEndPr/>
              <w:sdtContent>
                <w:r w:rsidR="00D10718">
                  <w:rPr>
                    <w:rFonts w:asciiTheme="majorHAnsi" w:hAnsiTheme="majorHAnsi"/>
                    <w:smallCaps/>
                    <w:sz w:val="20"/>
                    <w:szCs w:val="20"/>
                  </w:rPr>
                  <w:t>3/4/2022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D6E4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A00CDDD" w:rsidR="00D66C39" w:rsidRPr="008426D1" w:rsidRDefault="001D6E4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B29F2">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DB29F2">
                  <w:rPr>
                    <w:rFonts w:asciiTheme="majorHAnsi" w:hAnsiTheme="majorHAnsi"/>
                    <w:smallCaps/>
                    <w:sz w:val="20"/>
                    <w:szCs w:val="20"/>
                  </w:rPr>
                  <w:t>3/7/2022</w:t>
                </w:r>
              </w:sdtContent>
            </w:sdt>
            <w:r w:rsidR="00D66C39" w:rsidRPr="008426D1">
              <w:rPr>
                <w:rFonts w:asciiTheme="majorHAnsi" w:hAnsiTheme="majorHAnsi"/>
                <w:sz w:val="20"/>
                <w:szCs w:val="20"/>
              </w:rPr>
              <w:br/>
            </w:r>
            <w:r w:rsidR="00DB29F2">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D6E4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E083C77" w:rsidR="00D66C39" w:rsidRPr="008426D1" w:rsidRDefault="001D6E45" w:rsidP="000E5FA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E5FA1">
                      <w:rPr>
                        <w:rFonts w:asciiTheme="majorHAnsi" w:hAnsiTheme="majorHAnsi"/>
                        <w:sz w:val="20"/>
                        <w:szCs w:val="20"/>
                      </w:rPr>
                      <w:t>Yeonsang Hwang</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0E5FA1">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2CE5CFA" w:rsidR="00D66C39" w:rsidRPr="008426D1" w:rsidRDefault="001D6E4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167362828"/>
                        <w:placeholder>
                          <w:docPart w:val="FF320002FC6C1E46BD380B7F39C5CFE3"/>
                        </w:placeholder>
                      </w:sdtPr>
                      <w:sdtEndPr/>
                      <w:sdtContent>
                        <w:r w:rsidR="00296C48">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296C48">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D6E45"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A0BEEBA" w14:textId="77777777" w:rsidR="00CC640A" w:rsidRDefault="0035471E" w:rsidP="0035471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Mohammad Rasoul </w:t>
          </w:r>
          <w:proofErr w:type="spellStart"/>
          <w:r>
            <w:rPr>
              <w:rFonts w:asciiTheme="majorHAnsi" w:hAnsiTheme="majorHAnsi" w:cs="Arial"/>
              <w:sz w:val="20"/>
              <w:szCs w:val="20"/>
            </w:rPr>
            <w:t>Narimani</w:t>
          </w:r>
          <w:proofErr w:type="spellEnd"/>
          <w:r>
            <w:rPr>
              <w:rFonts w:asciiTheme="majorHAnsi" w:hAnsiTheme="majorHAnsi" w:cs="Arial"/>
              <w:sz w:val="20"/>
              <w:szCs w:val="20"/>
            </w:rPr>
            <w:t xml:space="preserve">, </w:t>
          </w:r>
          <w:hyperlink r:id="rId8" w:history="1">
            <w:r w:rsidRPr="001F5094">
              <w:rPr>
                <w:rStyle w:val="Hyperlink"/>
                <w:rFonts w:asciiTheme="majorHAnsi" w:hAnsiTheme="majorHAnsi" w:cs="Arial"/>
                <w:sz w:val="20"/>
                <w:szCs w:val="20"/>
              </w:rPr>
              <w:t>mnarimani@astate.edu</w:t>
            </w:r>
          </w:hyperlink>
          <w:r>
            <w:rPr>
              <w:rFonts w:asciiTheme="majorHAnsi" w:hAnsiTheme="majorHAnsi" w:cs="Arial"/>
              <w:sz w:val="20"/>
              <w:szCs w:val="20"/>
            </w:rPr>
            <w:t>, 8709723878</w:t>
          </w:r>
        </w:p>
        <w:p w14:paraId="76E25B1E" w14:textId="62FE848A" w:rsidR="007D371A" w:rsidRPr="008426D1" w:rsidRDefault="00CC640A" w:rsidP="0035471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Brandon Kemp, </w:t>
          </w:r>
          <w:hyperlink r:id="rId9" w:history="1">
            <w:r w:rsidRPr="008A721A">
              <w:rPr>
                <w:rStyle w:val="Hyperlink"/>
                <w:rFonts w:asciiTheme="majorHAnsi" w:hAnsiTheme="majorHAnsi" w:cs="Arial"/>
                <w:sz w:val="20"/>
                <w:szCs w:val="20"/>
              </w:rPr>
              <w:t>bkemp@astate.edu</w:t>
            </w:r>
          </w:hyperlink>
          <w:r>
            <w:rPr>
              <w:rFonts w:asciiTheme="majorHAnsi" w:hAnsiTheme="majorHAnsi" w:cs="Arial"/>
              <w:sz w:val="20"/>
              <w:szCs w:val="20"/>
            </w:rPr>
            <w:t>, 8709722088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74375AE" w14:textId="68BB12BD"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54137D58" w:rsidR="003F2F3D" w:rsidRPr="00A865C3" w:rsidRDefault="001D6E45" w:rsidP="00157824">
      <w:pPr>
        <w:tabs>
          <w:tab w:val="left" w:pos="360"/>
          <w:tab w:val="left" w:pos="720"/>
          <w:tab w:val="left" w:pos="2505"/>
        </w:tabs>
        <w:spacing w:after="0" w:line="240" w:lineRule="auto"/>
        <w:rPr>
          <w:color w:val="808080"/>
          <w:shd w:val="clear" w:color="auto" w:fill="D9D9D9" w:themeFill="background1" w:themeFillShade="D9"/>
        </w:rPr>
      </w:pPr>
      <w:sdt>
        <w:sdtPr>
          <w:rPr>
            <w:rFonts w:asciiTheme="majorHAnsi" w:hAnsiTheme="majorHAnsi" w:cs="Arial"/>
            <w:sz w:val="20"/>
            <w:szCs w:val="20"/>
          </w:rPr>
          <w:id w:val="-2076511728"/>
          <w:placeholder>
            <w:docPart w:val="C8EE819D1DAC4969917D87EA3C84F62A"/>
          </w:placeholder>
        </w:sdtPr>
        <w:sdtEndPr/>
        <w:sdtContent>
          <w:r w:rsidR="00157824">
            <w:rPr>
              <w:rStyle w:val="PlaceholderText"/>
              <w:color w:val="000000" w:themeColor="text1"/>
            </w:rPr>
            <w:t>Fall</w:t>
          </w:r>
          <w:r w:rsidR="0035471E" w:rsidRPr="0035471E">
            <w:rPr>
              <w:rStyle w:val="PlaceholderText"/>
              <w:color w:val="000000" w:themeColor="text1"/>
            </w:rPr>
            <w:t xml:space="preserve"> 202</w:t>
          </w:r>
          <w:r w:rsidR="00157824">
            <w:rPr>
              <w:rStyle w:val="PlaceholderText"/>
              <w:color w:val="000000" w:themeColor="text1"/>
            </w:rPr>
            <w:t>2, 2022-23</w:t>
          </w:r>
        </w:sdtContent>
      </w:sdt>
      <w:r w:rsidR="00157824">
        <w:rPr>
          <w:rFonts w:asciiTheme="majorHAnsi" w:hAnsiTheme="majorHAnsi" w:cs="Arial"/>
          <w:sz w:val="20"/>
          <w:szCs w:val="20"/>
        </w:rPr>
        <w:tab/>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E84677D"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45DD25A" w:rsidR="00A865C3" w:rsidRDefault="00A42DD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EE</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709D5FC" w:rsidR="00A865C3" w:rsidRPr="002F380D" w:rsidRDefault="00071BBF" w:rsidP="00CB4B5A">
            <w:pPr>
              <w:tabs>
                <w:tab w:val="left" w:pos="360"/>
                <w:tab w:val="left" w:pos="720"/>
              </w:tabs>
              <w:rPr>
                <w:rFonts w:asciiTheme="majorHAnsi" w:hAnsiTheme="majorHAnsi" w:cs="Arial"/>
                <w:b/>
                <w:sz w:val="20"/>
                <w:szCs w:val="20"/>
              </w:rPr>
            </w:pPr>
            <w:r w:rsidRPr="002F380D">
              <w:rPr>
                <w:rFonts w:asciiTheme="majorHAnsi" w:hAnsiTheme="majorHAnsi" w:cs="Arial"/>
                <w:b/>
                <w:strike/>
                <w:sz w:val="20"/>
                <w:szCs w:val="20"/>
              </w:rPr>
              <w:t>5703</w:t>
            </w:r>
            <w:r w:rsidR="002F380D">
              <w:rPr>
                <w:rFonts w:asciiTheme="majorHAnsi" w:hAnsiTheme="majorHAnsi" w:cs="Arial"/>
                <w:b/>
                <w:strike/>
                <w:sz w:val="20"/>
                <w:szCs w:val="20"/>
              </w:rPr>
              <w:t xml:space="preserve"> </w:t>
            </w:r>
            <w:r w:rsidR="002F380D" w:rsidRPr="002F380D">
              <w:rPr>
                <w:rFonts w:asciiTheme="majorHAnsi" w:hAnsiTheme="majorHAnsi" w:cs="Arial"/>
                <w:b/>
                <w:sz w:val="20"/>
                <w:szCs w:val="20"/>
                <w:highlight w:val="yellow"/>
              </w:rPr>
              <w:t>5733</w:t>
            </w:r>
            <w:r w:rsidR="002F380D">
              <w:rPr>
                <w:rFonts w:asciiTheme="majorHAnsi" w:hAnsiTheme="majorHAnsi" w:cs="Arial"/>
                <w:b/>
                <w:sz w:val="20"/>
                <w:szCs w:val="20"/>
              </w:rPr>
              <w:t>* Updated 4/19/22-SS</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672B89C" w:rsidR="00A865C3" w:rsidRPr="00100CA6" w:rsidRDefault="0035471E" w:rsidP="00B63EC9">
            <w:pPr>
              <w:tabs>
                <w:tab w:val="left" w:pos="360"/>
                <w:tab w:val="left" w:pos="720"/>
              </w:tabs>
              <w:rPr>
                <w:rFonts w:asciiTheme="majorHAnsi" w:hAnsiTheme="majorHAnsi" w:cs="Arial"/>
                <w:b/>
                <w:sz w:val="20"/>
                <w:szCs w:val="20"/>
              </w:rPr>
            </w:pPr>
            <w:r w:rsidRPr="00100CA6">
              <w:rPr>
                <w:rFonts w:asciiTheme="majorHAnsi" w:hAnsiTheme="majorHAnsi" w:cs="Arial"/>
                <w:b/>
                <w:sz w:val="20"/>
                <w:szCs w:val="20"/>
              </w:rPr>
              <w:t xml:space="preserve">Power </w:t>
            </w:r>
            <w:r w:rsidR="00B63EC9" w:rsidRPr="00100CA6">
              <w:rPr>
                <w:rFonts w:asciiTheme="majorHAnsi" w:hAnsiTheme="majorHAnsi" w:cs="Arial"/>
                <w:b/>
                <w:sz w:val="20"/>
                <w:szCs w:val="20"/>
              </w:rPr>
              <w:t>Electronics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27C249B" w:rsidR="00A865C3" w:rsidRPr="00100CA6" w:rsidRDefault="004B0E77" w:rsidP="00CB4B5A">
            <w:pPr>
              <w:tabs>
                <w:tab w:val="left" w:pos="360"/>
                <w:tab w:val="left" w:pos="720"/>
              </w:tabs>
              <w:rPr>
                <w:rFonts w:asciiTheme="majorHAnsi" w:hAnsiTheme="majorHAnsi" w:cs="Arial"/>
                <w:b/>
                <w:sz w:val="20"/>
                <w:szCs w:val="20"/>
              </w:rPr>
            </w:pPr>
            <w:r w:rsidRPr="00100CA6">
              <w:rPr>
                <w:rFonts w:asciiTheme="majorHAnsi" w:hAnsiTheme="majorHAnsi" w:cs="Arial"/>
                <w:b/>
                <w:sz w:val="20"/>
                <w:szCs w:val="20"/>
              </w:rPr>
              <w:t>Analysis, design, modeling, and control of switching mode power converter circuits for ac-dc, dc-dc, dc-ac, and ac-ac conversion. Power semiconductor devices, passive components, and non-ideal sources and loads. Applications to industry, consumer goods, electric vehicles, and alternative energy.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2805841" w:rsidR="00391206" w:rsidRPr="008426D1" w:rsidRDefault="001D6E4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157824">
        <w:rPr>
          <w:rFonts w:asciiTheme="majorHAnsi" w:hAnsiTheme="majorHAnsi" w:cs="Arial"/>
          <w:bCs/>
          <w:sz w:val="20"/>
          <w:szCs w:val="20"/>
        </w:rPr>
        <w:t>YES</w:t>
      </w:r>
    </w:p>
    <w:p w14:paraId="3743AAD9" w14:textId="5B885FB9"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1977C99" w:rsidR="00A966C5" w:rsidRPr="00E625DA" w:rsidRDefault="001D6E45" w:rsidP="002A6052">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159A6" w:rsidRPr="00E625DA">
            <w:t xml:space="preserve">EE </w:t>
          </w:r>
          <w:r w:rsidR="002A6052" w:rsidRPr="00E625DA">
            <w:t>3403</w:t>
          </w:r>
        </w:sdtContent>
      </w:sdt>
      <w:r w:rsidR="002A6052" w:rsidRPr="00E625DA">
        <w:rPr>
          <w:rFonts w:asciiTheme="majorHAnsi" w:hAnsiTheme="majorHAnsi" w:cs="Arial"/>
          <w:sz w:val="20"/>
          <w:szCs w:val="20"/>
        </w:rPr>
        <w:t xml:space="preserve">   </w:t>
      </w:r>
    </w:p>
    <w:p w14:paraId="637AAC33" w14:textId="77777777" w:rsidR="00391206" w:rsidRPr="00E625DA"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625DA">
        <w:rPr>
          <w:rFonts w:asciiTheme="majorHAnsi" w:hAnsiTheme="majorHAnsi" w:cs="Arial"/>
          <w:sz w:val="20"/>
          <w:szCs w:val="20"/>
        </w:rPr>
        <w:t>Why or why not?</w:t>
      </w:r>
      <w:r w:rsidR="00391206" w:rsidRPr="00E625DA">
        <w:rPr>
          <w:rFonts w:asciiTheme="majorHAnsi" w:hAnsiTheme="majorHAnsi" w:cs="Arial"/>
          <w:sz w:val="20"/>
          <w:szCs w:val="20"/>
        </w:rPr>
        <w:t xml:space="preserve"> </w:t>
      </w:r>
    </w:p>
    <w:p w14:paraId="742D12DD" w14:textId="5FF4044C" w:rsidR="00C002F9" w:rsidRPr="00E625DA" w:rsidRDefault="001D6E45" w:rsidP="003077AA">
      <w:pPr>
        <w:pStyle w:val="ListParagraph"/>
        <w:tabs>
          <w:tab w:val="left" w:pos="360"/>
          <w:tab w:val="left" w:pos="720"/>
        </w:tabs>
        <w:spacing w:after="0" w:line="240" w:lineRule="auto"/>
        <w:ind w:left="21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036926559"/>
          <w:placeholder>
            <w:docPart w:val="F3B43FFC27F040D0B9125A3E524B708A"/>
          </w:placeholder>
        </w:sdtPr>
        <w:sdtEndPr/>
        <w:sdtContent>
          <w:r w:rsidR="004B0E77" w:rsidRPr="00E625DA">
            <w:rPr>
              <w:rFonts w:asciiTheme="majorHAnsi" w:hAnsiTheme="majorHAnsi" w:cs="Arial"/>
              <w:color w:val="000000" w:themeColor="text1"/>
              <w:sz w:val="20"/>
              <w:szCs w:val="20"/>
            </w:rPr>
            <w:t>Power electronic requires basic knowledge about diode and family of transistors. The power transistors are the main element of power electronics which deals with the power transfer characteristics.</w:t>
          </w:r>
        </w:sdtContent>
      </w:sdt>
      <w:r w:rsidR="003077AA" w:rsidRPr="00E625DA">
        <w:rPr>
          <w:rFonts w:asciiTheme="majorHAnsi" w:hAnsiTheme="majorHAnsi" w:cs="Arial"/>
          <w:color w:val="000000" w:themeColor="text1"/>
          <w:sz w:val="20"/>
          <w:szCs w:val="20"/>
        </w:rPr>
        <w:t xml:space="preserve"> Student learn about diode and transistor in EE 3403 (Electronics I).</w:t>
      </w:r>
    </w:p>
    <w:p w14:paraId="0039AF89" w14:textId="77777777" w:rsidR="00391206" w:rsidRPr="00E625DA" w:rsidRDefault="00391206" w:rsidP="00391206">
      <w:pPr>
        <w:tabs>
          <w:tab w:val="left" w:pos="360"/>
          <w:tab w:val="left" w:pos="720"/>
        </w:tabs>
        <w:spacing w:after="0" w:line="240" w:lineRule="auto"/>
        <w:rPr>
          <w:rFonts w:asciiTheme="majorHAnsi" w:hAnsiTheme="majorHAnsi" w:cs="Arial"/>
          <w:sz w:val="20"/>
          <w:szCs w:val="20"/>
        </w:rPr>
      </w:pPr>
    </w:p>
    <w:p w14:paraId="400FC900" w14:textId="75966467" w:rsidR="00391206" w:rsidRPr="00E625DA" w:rsidRDefault="001D6E4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E625DA">
            <w:rPr>
              <w:rStyle w:val="PlaceholderText"/>
              <w:b/>
              <w:color w:val="auto"/>
            </w:rPr>
            <w:t>Yes / No</w:t>
          </w:r>
        </w:sdtContent>
      </w:sdt>
      <w:r w:rsidR="00AC19CA" w:rsidRPr="00E625DA">
        <w:rPr>
          <w:rFonts w:asciiTheme="majorHAnsi" w:hAnsiTheme="majorHAnsi" w:cs="Arial"/>
          <w:sz w:val="20"/>
          <w:szCs w:val="20"/>
        </w:rPr>
        <w:t xml:space="preserve"> </w:t>
      </w:r>
      <w:r w:rsidR="00AC19CA" w:rsidRPr="00E625DA">
        <w:rPr>
          <w:rFonts w:asciiTheme="majorHAnsi" w:hAnsiTheme="majorHAnsi" w:cs="Arial"/>
          <w:sz w:val="20"/>
          <w:szCs w:val="20"/>
        </w:rPr>
        <w:tab/>
      </w:r>
      <w:r w:rsidR="00391206" w:rsidRPr="00E625DA">
        <w:rPr>
          <w:rFonts w:asciiTheme="majorHAnsi" w:hAnsiTheme="majorHAnsi" w:cs="Arial"/>
          <w:sz w:val="20"/>
          <w:szCs w:val="20"/>
        </w:rPr>
        <w:t xml:space="preserve">Is this course restricted to a specific major?  </w:t>
      </w:r>
      <w:r w:rsidR="00157824">
        <w:rPr>
          <w:rFonts w:asciiTheme="majorHAnsi" w:hAnsiTheme="majorHAnsi" w:cs="Arial"/>
          <w:sz w:val="20"/>
          <w:szCs w:val="20"/>
        </w:rPr>
        <w:t>No</w:t>
      </w:r>
    </w:p>
    <w:p w14:paraId="389EE19D" w14:textId="4E428B62" w:rsidR="00391206" w:rsidRPr="00E625DA" w:rsidRDefault="00391206" w:rsidP="00F159A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625DA">
        <w:rPr>
          <w:rFonts w:asciiTheme="majorHAnsi" w:hAnsiTheme="majorHAnsi" w:cs="Arial"/>
          <w:sz w:val="20"/>
          <w:szCs w:val="20"/>
        </w:rPr>
        <w:t>If yes, which major?</w:t>
      </w:r>
      <w:r w:rsidRPr="00E625DA">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57824" w:rsidRPr="008426D1">
            <w:rPr>
              <w:rStyle w:val="PlaceholderText"/>
              <w:shd w:val="clear" w:color="auto" w:fill="D9D9D9" w:themeFill="background1" w:themeFillShade="D9"/>
            </w:rPr>
            <w:t>Enter text...</w:t>
          </w:r>
        </w:sdtContent>
      </w:sdt>
    </w:p>
    <w:p w14:paraId="42421961" w14:textId="708B9A9A" w:rsidR="00C002F9" w:rsidRPr="00E625DA" w:rsidRDefault="00C002F9" w:rsidP="00C002F9">
      <w:pPr>
        <w:tabs>
          <w:tab w:val="left" w:pos="360"/>
          <w:tab w:val="left" w:pos="720"/>
        </w:tabs>
        <w:spacing w:after="0"/>
        <w:rPr>
          <w:rFonts w:asciiTheme="majorHAnsi" w:hAnsiTheme="majorHAnsi"/>
          <w:sz w:val="20"/>
          <w:szCs w:val="20"/>
        </w:rPr>
      </w:pPr>
    </w:p>
    <w:p w14:paraId="4190B36C" w14:textId="14124B9D" w:rsidR="00C44C5E" w:rsidRPr="00E625DA"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E625DA">
        <w:rPr>
          <w:rFonts w:asciiTheme="majorHAnsi" w:hAnsiTheme="majorHAnsi" w:cs="Arial"/>
          <w:b/>
          <w:sz w:val="20"/>
          <w:szCs w:val="20"/>
        </w:rPr>
        <w:t>Proposed c</w:t>
      </w:r>
      <w:r w:rsidR="00C002F9" w:rsidRPr="00E625DA">
        <w:rPr>
          <w:rFonts w:asciiTheme="majorHAnsi" w:hAnsiTheme="majorHAnsi" w:cs="Arial"/>
          <w:b/>
          <w:sz w:val="20"/>
          <w:szCs w:val="20"/>
        </w:rPr>
        <w:t>ourse frequency</w:t>
      </w:r>
      <w:r w:rsidR="00C44C5E" w:rsidRPr="00E625DA">
        <w:rPr>
          <w:rFonts w:asciiTheme="majorHAnsi" w:hAnsiTheme="majorHAnsi" w:cs="Arial"/>
          <w:b/>
          <w:sz w:val="20"/>
          <w:szCs w:val="20"/>
        </w:rPr>
        <w:tab/>
      </w:r>
      <w:r w:rsidR="00C44C5E" w:rsidRPr="00E625DA">
        <w:rPr>
          <w:rFonts w:asciiTheme="majorHAnsi" w:hAnsiTheme="majorHAnsi" w:cs="Arial"/>
          <w:b/>
          <w:sz w:val="20"/>
          <w:szCs w:val="20"/>
        </w:rPr>
        <w:tab/>
        <w:t>[Modification</w:t>
      </w:r>
      <w:r w:rsidR="00C74B62" w:rsidRPr="00E625DA">
        <w:rPr>
          <w:rFonts w:asciiTheme="majorHAnsi" w:hAnsiTheme="majorHAnsi" w:cs="Arial"/>
          <w:b/>
          <w:sz w:val="20"/>
          <w:szCs w:val="20"/>
        </w:rPr>
        <w:t xml:space="preserve"> requested</w:t>
      </w:r>
      <w:r w:rsidR="00C44C5E" w:rsidRPr="00E625DA">
        <w:rPr>
          <w:rFonts w:asciiTheme="majorHAnsi" w:hAnsiTheme="majorHAnsi" w:cs="Arial"/>
          <w:b/>
          <w:sz w:val="20"/>
          <w:szCs w:val="20"/>
        </w:rPr>
        <w:t>? Yes/No]</w:t>
      </w:r>
    </w:p>
    <w:p w14:paraId="1D65D894" w14:textId="38B806ED" w:rsidR="00151FD3" w:rsidRPr="00E625DA" w:rsidRDefault="00C002F9" w:rsidP="00C44C5E">
      <w:pPr>
        <w:tabs>
          <w:tab w:val="left" w:pos="360"/>
          <w:tab w:val="left" w:pos="720"/>
        </w:tabs>
        <w:spacing w:after="0" w:line="240" w:lineRule="auto"/>
        <w:rPr>
          <w:rFonts w:asciiTheme="majorHAnsi" w:hAnsiTheme="majorHAnsi" w:cs="Arial"/>
          <w:color w:val="FF0000"/>
          <w:sz w:val="20"/>
          <w:szCs w:val="20"/>
        </w:rPr>
      </w:pPr>
      <w:r w:rsidRPr="00E625DA">
        <w:rPr>
          <w:rFonts w:asciiTheme="majorHAnsi" w:hAnsiTheme="majorHAnsi" w:cs="Arial"/>
          <w:b/>
          <w:sz w:val="20"/>
          <w:szCs w:val="20"/>
        </w:rPr>
        <w:t xml:space="preserve"> </w:t>
      </w:r>
      <w:r w:rsidR="007D3A96" w:rsidRPr="00E625DA">
        <w:rPr>
          <w:rFonts w:asciiTheme="majorHAnsi" w:hAnsiTheme="majorHAnsi" w:cs="Arial"/>
          <w:sz w:val="20"/>
          <w:szCs w:val="20"/>
        </w:rPr>
        <w:t>(e.g. Fall, Spring, Summer</w:t>
      </w:r>
      <w:r w:rsidR="00C44C5E" w:rsidRPr="00E625DA">
        <w:rPr>
          <w:rFonts w:asciiTheme="majorHAnsi" w:hAnsiTheme="majorHAnsi" w:cs="Arial"/>
          <w:sz w:val="20"/>
          <w:szCs w:val="20"/>
        </w:rPr>
        <w:t>; if irregularly offered, please indicate, “</w:t>
      </w:r>
      <w:r w:rsidR="00FE22BD" w:rsidRPr="00E625DA">
        <w:rPr>
          <w:rFonts w:asciiTheme="majorHAnsi" w:hAnsiTheme="majorHAnsi" w:cs="Arial"/>
          <w:sz w:val="20"/>
          <w:szCs w:val="20"/>
        </w:rPr>
        <w:t>irregular</w:t>
      </w:r>
      <w:r w:rsidR="00C44C5E" w:rsidRPr="00E625DA">
        <w:rPr>
          <w:rFonts w:asciiTheme="majorHAnsi" w:hAnsiTheme="majorHAnsi" w:cs="Arial"/>
          <w:sz w:val="20"/>
          <w:szCs w:val="20"/>
        </w:rPr>
        <w:t>.”)</w:t>
      </w:r>
      <w:r w:rsidR="00151FD3" w:rsidRPr="00E625DA">
        <w:rPr>
          <w:rFonts w:asciiTheme="majorHAnsi" w:hAnsiTheme="majorHAnsi" w:cs="Arial"/>
          <w:sz w:val="20"/>
          <w:szCs w:val="20"/>
        </w:rPr>
        <w:t xml:space="preserve">  </w:t>
      </w:r>
      <w:r w:rsidR="00151FD3" w:rsidRPr="00E625DA">
        <w:rPr>
          <w:rFonts w:asciiTheme="majorHAnsi" w:hAnsiTheme="majorHAnsi" w:cs="Arial"/>
          <w:i/>
          <w:color w:val="FF0000"/>
          <w:sz w:val="20"/>
          <w:szCs w:val="20"/>
        </w:rPr>
        <w:t>Not applicable to Graduate courses.</w:t>
      </w:r>
    </w:p>
    <w:p w14:paraId="7CD473CE" w14:textId="3CF5ECF8" w:rsidR="00C002F9" w:rsidRPr="00E625DA"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 w14:paraId="7D6B904E" w14:textId="6E12A56A" w:rsidR="00C002F9" w:rsidRPr="008426D1" w:rsidRDefault="00157824" w:rsidP="002A6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BC871F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CC640A">
        <w:rPr>
          <w:rFonts w:asciiTheme="majorHAnsi" w:hAnsiTheme="majorHAnsi" w:cs="Arial"/>
          <w:b/>
          <w:sz w:val="20"/>
          <w:szCs w:val="20"/>
        </w:rPr>
        <w:t xml:space="preserve"> No</w:t>
      </w:r>
    </w:p>
    <w:p w14:paraId="6713B8C1" w14:textId="7B6F76FD"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highlight w:val="green"/>
        </w:rPr>
        <w:id w:val="-2106568168"/>
      </w:sdtPr>
      <w:sdtEndPr>
        <w:rPr>
          <w:highlight w:val="none"/>
        </w:rPr>
      </w:sdtEndPr>
      <w:sdtContent>
        <w:p w14:paraId="7AA3A3F1" w14:textId="2286396E" w:rsidR="00AF68E8" w:rsidRPr="008426D1" w:rsidRDefault="00F159A6" w:rsidP="00F159A6">
          <w:pPr>
            <w:tabs>
              <w:tab w:val="left" w:pos="360"/>
              <w:tab w:val="left" w:pos="720"/>
            </w:tabs>
            <w:spacing w:after="0" w:line="240" w:lineRule="auto"/>
            <w:rPr>
              <w:rFonts w:asciiTheme="majorHAnsi" w:hAnsiTheme="majorHAnsi" w:cs="Arial"/>
              <w:sz w:val="20"/>
              <w:szCs w:val="20"/>
            </w:rPr>
          </w:pPr>
          <w:r w:rsidRPr="000E1B4D">
            <w:rPr>
              <w:rFonts w:asciiTheme="majorHAnsi" w:hAnsiTheme="majorHAnsi" w:cs="Arial"/>
              <w:sz w:val="20"/>
              <w:szCs w:val="20"/>
            </w:rPr>
            <w:t>Lecture only</w:t>
          </w:r>
        </w:p>
      </w:sdtContent>
    </w:sdt>
    <w:p w14:paraId="72D560F7" w14:textId="7CC12A43"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682855D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B91817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CC640A">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highlight w:val="green"/>
        </w:rPr>
        <w:id w:val="639774960"/>
      </w:sdtPr>
      <w:sdtEndPr>
        <w:rPr>
          <w:highlight w:val="none"/>
        </w:rPr>
      </w:sdtEndPr>
      <w:sdtContent>
        <w:p w14:paraId="699795D8" w14:textId="4F4FF9F2" w:rsidR="001E288B" w:rsidRDefault="00F159A6" w:rsidP="00F159A6">
          <w:pPr>
            <w:tabs>
              <w:tab w:val="left" w:pos="360"/>
              <w:tab w:val="left" w:pos="720"/>
            </w:tabs>
            <w:spacing w:after="0" w:line="240" w:lineRule="auto"/>
            <w:rPr>
              <w:rFonts w:asciiTheme="majorHAnsi" w:hAnsiTheme="majorHAnsi" w:cs="Arial"/>
              <w:sz w:val="20"/>
              <w:szCs w:val="20"/>
            </w:rPr>
          </w:pPr>
          <w:r w:rsidRPr="000E1B4D">
            <w:rPr>
              <w:rFonts w:asciiTheme="majorHAnsi" w:hAnsiTheme="majorHAnsi" w:cs="Arial"/>
              <w:sz w:val="20"/>
              <w:szCs w:val="20"/>
            </w:rPr>
            <w:t>Standard letter</w:t>
          </w:r>
        </w:p>
      </w:sdtContent>
    </w:sdt>
    <w:p w14:paraId="1B18065B" w14:textId="4979C592"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9EDB9F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CC640A">
        <w:rPr>
          <w:rFonts w:asciiTheme="majorHAnsi" w:hAnsiTheme="majorHAnsi" w:cs="Arial"/>
          <w:sz w:val="20"/>
          <w:szCs w:val="20"/>
        </w:rPr>
        <w:t xml:space="preserve"> YES</w:t>
      </w:r>
    </w:p>
    <w:p w14:paraId="04BA25BC" w14:textId="152E54F5"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E3AAE8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CC640A">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5538D711"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3DB22CD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29486879"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EFA5E8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CC640A">
        <w:rPr>
          <w:rFonts w:asciiTheme="majorHAnsi" w:hAnsiTheme="majorHAnsi" w:cs="Arial"/>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78194F2" w:rsidR="002172AB" w:rsidRPr="008426D1" w:rsidRDefault="00F80644" w:rsidP="00685C2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sz w:val="20"/>
                <w:szCs w:val="20"/>
              </w:rPr>
              <w:id w:val="-567493984"/>
              <w:showingPlcHdr/>
            </w:sdtPr>
            <w:sdtEndPr/>
            <w:sdtContent>
              <w:r w:rsidR="00CC640A">
                <w:rPr>
                  <w:rFonts w:asciiTheme="majorHAnsi" w:hAnsiTheme="majorHAnsi"/>
                  <w:sz w:val="20"/>
                  <w:szCs w:val="20"/>
                </w:rPr>
                <w:t xml:space="preserve">     </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DD1FECF"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CC640A">
        <w:rPr>
          <w:rFonts w:asciiTheme="majorHAnsi" w:hAnsiTheme="majorHAnsi" w:cs="Arial"/>
          <w:sz w:val="20"/>
          <w:szCs w:val="20"/>
        </w:rPr>
        <w:t xml:space="preserve"> 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2DE93A4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048EC4F" w:rsidR="00C44C5E" w:rsidRPr="00D25D72"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D25D72">
        <w:rPr>
          <w:rFonts w:asciiTheme="majorHAnsi" w:hAnsiTheme="majorHAnsi" w:cs="Arial"/>
          <w:b/>
          <w:sz w:val="20"/>
          <w:szCs w:val="20"/>
        </w:rPr>
        <w:t>Proposed o</w:t>
      </w:r>
      <w:r w:rsidRPr="00D25D72">
        <w:rPr>
          <w:rFonts w:asciiTheme="majorHAnsi" w:hAnsiTheme="majorHAnsi" w:cs="Arial"/>
          <w:b/>
          <w:sz w:val="20"/>
          <w:szCs w:val="20"/>
        </w:rPr>
        <w:t>utline</w:t>
      </w:r>
      <w:r w:rsidR="00C44C5E" w:rsidRPr="00D25D72">
        <w:rPr>
          <w:rFonts w:asciiTheme="majorHAnsi" w:hAnsiTheme="majorHAnsi" w:cs="Arial"/>
          <w:sz w:val="20"/>
          <w:szCs w:val="20"/>
        </w:rPr>
        <w:tab/>
      </w:r>
      <w:r w:rsidR="00C44C5E" w:rsidRPr="00D25D72">
        <w:rPr>
          <w:rFonts w:asciiTheme="majorHAnsi" w:hAnsiTheme="majorHAnsi" w:cs="Arial"/>
          <w:sz w:val="20"/>
          <w:szCs w:val="20"/>
        </w:rPr>
        <w:tab/>
      </w:r>
      <w:r w:rsidR="00C44C5E" w:rsidRPr="00D25D72">
        <w:rPr>
          <w:rFonts w:asciiTheme="majorHAnsi" w:hAnsiTheme="majorHAnsi" w:cs="Arial"/>
          <w:b/>
          <w:sz w:val="20"/>
          <w:szCs w:val="20"/>
        </w:rPr>
        <w:t>[Modification</w:t>
      </w:r>
      <w:r w:rsidR="00C74B62" w:rsidRPr="00D25D72">
        <w:rPr>
          <w:rFonts w:asciiTheme="majorHAnsi" w:hAnsiTheme="majorHAnsi" w:cs="Arial"/>
          <w:b/>
          <w:sz w:val="20"/>
          <w:szCs w:val="20"/>
        </w:rPr>
        <w:t xml:space="preserve"> requested</w:t>
      </w:r>
      <w:r w:rsidR="00C44C5E" w:rsidRPr="00D25D72">
        <w:rPr>
          <w:rFonts w:asciiTheme="majorHAnsi" w:hAnsiTheme="majorHAnsi" w:cs="Arial"/>
          <w:b/>
          <w:sz w:val="20"/>
          <w:szCs w:val="20"/>
        </w:rPr>
        <w:t>? Yes/No]</w:t>
      </w:r>
      <w:r w:rsidR="0062552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9FD239A" w14:textId="77777777" w:rsidR="00861E89" w:rsidRPr="00D25D72" w:rsidRDefault="00861E89" w:rsidP="00861E89">
          <w:pPr>
            <w:spacing w:after="0" w:line="240" w:lineRule="auto"/>
            <w:rPr>
              <w:rFonts w:asciiTheme="majorHAnsi" w:hAnsiTheme="majorHAnsi"/>
              <w:b/>
              <w:sz w:val="20"/>
              <w:szCs w:val="20"/>
            </w:rPr>
          </w:pPr>
          <w:r w:rsidRPr="00D25D72">
            <w:rPr>
              <w:rFonts w:asciiTheme="majorHAnsi" w:hAnsiTheme="majorHAnsi"/>
            </w:rPr>
            <w:t xml:space="preserve">Week 1           </w:t>
          </w:r>
          <w:r w:rsidRPr="00D25D72">
            <w:rPr>
              <w:rFonts w:asciiTheme="majorHAnsi" w:hAnsiTheme="majorHAnsi"/>
              <w:b/>
              <w:sz w:val="20"/>
              <w:szCs w:val="20"/>
            </w:rPr>
            <w:t>Introduction; Power Calculations; Power Semiconductors</w:t>
          </w:r>
        </w:p>
        <w:p w14:paraId="3F4B98F2" w14:textId="77777777" w:rsidR="00861E89" w:rsidRPr="00D25D72" w:rsidRDefault="00861E89" w:rsidP="00861E89">
          <w:pPr>
            <w:spacing w:after="0" w:line="240" w:lineRule="auto"/>
            <w:rPr>
              <w:rFonts w:asciiTheme="majorHAnsi" w:hAnsiTheme="majorHAnsi"/>
            </w:rPr>
          </w:pPr>
          <w:r w:rsidRPr="00D25D72">
            <w:rPr>
              <w:rFonts w:asciiTheme="majorHAnsi" w:hAnsiTheme="majorHAnsi"/>
            </w:rPr>
            <w:t>Week 2</w:t>
          </w:r>
          <w:r w:rsidRPr="00D25D72">
            <w:rPr>
              <w:rFonts w:asciiTheme="majorHAnsi" w:hAnsiTheme="majorHAnsi"/>
              <w:b/>
              <w:sz w:val="20"/>
              <w:szCs w:val="20"/>
            </w:rPr>
            <w:t xml:space="preserve">             Power Semiconductors, Half-Wave Rectifiers; Half-Wave Rectifiers</w:t>
          </w:r>
        </w:p>
        <w:p w14:paraId="52375920" w14:textId="77777777" w:rsidR="00861E89" w:rsidRPr="00D25D72" w:rsidRDefault="00861E89" w:rsidP="00861E89">
          <w:pPr>
            <w:spacing w:after="0" w:line="240" w:lineRule="auto"/>
            <w:rPr>
              <w:rFonts w:asciiTheme="majorHAnsi" w:hAnsiTheme="majorHAnsi"/>
            </w:rPr>
          </w:pPr>
          <w:r w:rsidRPr="00D25D72">
            <w:rPr>
              <w:rFonts w:asciiTheme="majorHAnsi" w:hAnsiTheme="majorHAnsi"/>
            </w:rPr>
            <w:t xml:space="preserve">Week 3           </w:t>
          </w:r>
          <w:r w:rsidRPr="00D25D72">
            <w:rPr>
              <w:rFonts w:asciiTheme="majorHAnsi" w:hAnsiTheme="majorHAnsi"/>
              <w:b/>
              <w:sz w:val="20"/>
              <w:szCs w:val="20"/>
            </w:rPr>
            <w:t>Half-Wave Rectifiers; Full-Wave Rectifier with R-L Load</w:t>
          </w:r>
        </w:p>
        <w:p w14:paraId="3062F8F7" w14:textId="77777777" w:rsidR="00861E89" w:rsidRPr="00D25D72" w:rsidRDefault="00861E89" w:rsidP="00861E89">
          <w:pPr>
            <w:spacing w:after="0" w:line="240" w:lineRule="auto"/>
            <w:rPr>
              <w:rFonts w:asciiTheme="majorHAnsi" w:hAnsiTheme="majorHAnsi"/>
              <w:b/>
              <w:sz w:val="20"/>
              <w:szCs w:val="20"/>
            </w:rPr>
          </w:pPr>
          <w:r w:rsidRPr="00D25D72">
            <w:rPr>
              <w:rFonts w:asciiTheme="majorHAnsi" w:hAnsiTheme="majorHAnsi"/>
            </w:rPr>
            <w:t xml:space="preserve">Week 4           </w:t>
          </w:r>
          <w:r w:rsidRPr="00D25D72">
            <w:rPr>
              <w:rFonts w:asciiTheme="majorHAnsi" w:hAnsiTheme="majorHAnsi"/>
              <w:b/>
              <w:sz w:val="20"/>
              <w:szCs w:val="20"/>
            </w:rPr>
            <w:t>Full-Wave Rectifiers with R-C Load; Controlled Full-Wave Rectifiers + Three-Phase Rectifiers</w:t>
          </w:r>
        </w:p>
        <w:p w14:paraId="5FF5FB7D" w14:textId="77777777" w:rsidR="00861E89" w:rsidRPr="00D25D72" w:rsidRDefault="00861E89" w:rsidP="00861E89">
          <w:pPr>
            <w:spacing w:after="0" w:line="240" w:lineRule="auto"/>
            <w:rPr>
              <w:rFonts w:asciiTheme="majorHAnsi" w:hAnsiTheme="majorHAnsi"/>
              <w:b/>
              <w:sz w:val="20"/>
              <w:szCs w:val="20"/>
            </w:rPr>
          </w:pPr>
          <w:r w:rsidRPr="00D25D72">
            <w:rPr>
              <w:rFonts w:asciiTheme="majorHAnsi" w:hAnsiTheme="majorHAnsi"/>
            </w:rPr>
            <w:t>Week 5</w:t>
          </w:r>
          <w:r w:rsidRPr="00D25D72">
            <w:rPr>
              <w:rFonts w:asciiTheme="majorHAnsi" w:hAnsiTheme="majorHAnsi"/>
              <w:b/>
              <w:sz w:val="20"/>
              <w:szCs w:val="20"/>
            </w:rPr>
            <w:t xml:space="preserve">             AC Voltage Controllers + Buck Converter (CCM);</w:t>
          </w:r>
        </w:p>
        <w:p w14:paraId="7ABDC97E" w14:textId="77777777" w:rsidR="00861E89" w:rsidRPr="00D25D72" w:rsidRDefault="00861E89" w:rsidP="00861E89">
          <w:pPr>
            <w:spacing w:after="0" w:line="240" w:lineRule="auto"/>
            <w:rPr>
              <w:rFonts w:asciiTheme="majorHAnsi" w:hAnsiTheme="majorHAnsi"/>
              <w:b/>
              <w:sz w:val="20"/>
              <w:szCs w:val="20"/>
            </w:rPr>
          </w:pPr>
          <w:r w:rsidRPr="00D25D72">
            <w:rPr>
              <w:rFonts w:asciiTheme="majorHAnsi" w:hAnsiTheme="majorHAnsi"/>
            </w:rPr>
            <w:t>Week 6</w:t>
          </w:r>
          <w:r w:rsidRPr="00D25D72">
            <w:rPr>
              <w:rFonts w:asciiTheme="majorHAnsi" w:hAnsiTheme="majorHAnsi"/>
              <w:b/>
              <w:sz w:val="20"/>
              <w:szCs w:val="20"/>
            </w:rPr>
            <w:t xml:space="preserve">              Buck Converter (CCM)</w:t>
          </w:r>
        </w:p>
        <w:p w14:paraId="5DE7D3DE" w14:textId="77777777" w:rsidR="00861E89" w:rsidRPr="00D25D72" w:rsidRDefault="00861E89" w:rsidP="00861E89">
          <w:pPr>
            <w:spacing w:after="0" w:line="240" w:lineRule="auto"/>
            <w:rPr>
              <w:rFonts w:asciiTheme="majorHAnsi" w:hAnsiTheme="majorHAnsi"/>
              <w:b/>
              <w:sz w:val="20"/>
              <w:szCs w:val="20"/>
            </w:rPr>
          </w:pPr>
          <w:r w:rsidRPr="00D25D72">
            <w:rPr>
              <w:rFonts w:asciiTheme="majorHAnsi" w:hAnsiTheme="majorHAnsi"/>
            </w:rPr>
            <w:t>Week 7</w:t>
          </w:r>
          <w:r w:rsidRPr="00D25D72">
            <w:rPr>
              <w:rFonts w:asciiTheme="majorHAnsi" w:hAnsiTheme="majorHAnsi"/>
              <w:b/>
              <w:sz w:val="20"/>
              <w:szCs w:val="20"/>
            </w:rPr>
            <w:t xml:space="preserve">              Boost Converter + Buck-Boost Converter; Buck-Boost Converter + DCM</w:t>
          </w:r>
        </w:p>
        <w:p w14:paraId="21B7D779" w14:textId="77777777" w:rsidR="00861E89" w:rsidRPr="00D25D72" w:rsidRDefault="00861E89" w:rsidP="00861E89">
          <w:pPr>
            <w:spacing w:after="0" w:line="240" w:lineRule="auto"/>
            <w:rPr>
              <w:rFonts w:asciiTheme="majorHAnsi" w:hAnsiTheme="majorHAnsi"/>
              <w:b/>
              <w:sz w:val="20"/>
              <w:szCs w:val="20"/>
            </w:rPr>
          </w:pPr>
          <w:r w:rsidRPr="00D25D72">
            <w:rPr>
              <w:rFonts w:asciiTheme="majorHAnsi" w:hAnsiTheme="majorHAnsi"/>
            </w:rPr>
            <w:t xml:space="preserve">Week 8            </w:t>
          </w:r>
          <w:r w:rsidRPr="00D25D72">
            <w:rPr>
              <w:rFonts w:asciiTheme="majorHAnsi" w:hAnsiTheme="majorHAnsi"/>
              <w:b/>
              <w:sz w:val="20"/>
              <w:szCs w:val="20"/>
            </w:rPr>
            <w:t>Discontinuous Conduction Mode; Flyback Converter + Forward Converter</w:t>
          </w:r>
        </w:p>
        <w:p w14:paraId="24D1FF0C" w14:textId="77777777" w:rsidR="00861E89" w:rsidRPr="00D25D72" w:rsidRDefault="00861E89" w:rsidP="00861E89">
          <w:pPr>
            <w:spacing w:before="20" w:after="0" w:line="240" w:lineRule="auto"/>
            <w:rPr>
              <w:rFonts w:asciiTheme="majorHAnsi" w:hAnsiTheme="majorHAnsi"/>
              <w:b/>
              <w:sz w:val="20"/>
              <w:szCs w:val="20"/>
            </w:rPr>
          </w:pPr>
          <w:r w:rsidRPr="00D25D72">
            <w:rPr>
              <w:rFonts w:asciiTheme="majorHAnsi" w:hAnsiTheme="majorHAnsi"/>
            </w:rPr>
            <w:t xml:space="preserve">Week 9            </w:t>
          </w:r>
          <w:r w:rsidRPr="00D25D72">
            <w:rPr>
              <w:rFonts w:asciiTheme="majorHAnsi" w:hAnsiTheme="majorHAnsi"/>
              <w:b/>
              <w:sz w:val="20"/>
              <w:szCs w:val="20"/>
            </w:rPr>
            <w:t>Forward Converter; Push-Pull Converter + Full Bridge Converter</w:t>
          </w:r>
        </w:p>
        <w:p w14:paraId="27322AC8" w14:textId="77777777" w:rsidR="00861E89" w:rsidRPr="00D25D72" w:rsidRDefault="00861E89" w:rsidP="00861E89">
          <w:pPr>
            <w:spacing w:before="20" w:after="0" w:line="240" w:lineRule="auto"/>
            <w:rPr>
              <w:rFonts w:asciiTheme="majorHAnsi" w:hAnsiTheme="majorHAnsi"/>
              <w:b/>
              <w:sz w:val="20"/>
              <w:szCs w:val="20"/>
            </w:rPr>
          </w:pPr>
          <w:r w:rsidRPr="00D25D72">
            <w:rPr>
              <w:rFonts w:asciiTheme="majorHAnsi" w:hAnsiTheme="majorHAnsi"/>
            </w:rPr>
            <w:t xml:space="preserve">Week </w:t>
          </w:r>
          <w:r w:rsidRPr="00D25D72">
            <w:rPr>
              <w:rFonts w:asciiTheme="majorHAnsi" w:hAnsiTheme="majorHAnsi"/>
              <w:sz w:val="20"/>
              <w:szCs w:val="20"/>
            </w:rPr>
            <w:t xml:space="preserve">10             </w:t>
          </w:r>
          <w:r w:rsidRPr="00D25D72">
            <w:rPr>
              <w:rFonts w:asciiTheme="majorHAnsi" w:hAnsiTheme="majorHAnsi"/>
              <w:b/>
              <w:sz w:val="20"/>
              <w:szCs w:val="20"/>
            </w:rPr>
            <w:t xml:space="preserve">Half-Bridge Converter + </w:t>
          </w:r>
          <w:r w:rsidRPr="00D25D72">
            <w:rPr>
              <w:rFonts w:asciiTheme="majorHAnsi" w:hAnsiTheme="majorHAnsi"/>
              <w:b/>
              <w:color w:val="000000"/>
              <w:sz w:val="20"/>
              <w:szCs w:val="20"/>
            </w:rPr>
            <w:t>Closed-Loop Control + Converter Modeling;</w:t>
          </w:r>
          <w:r w:rsidRPr="00D25D72">
            <w:rPr>
              <w:rFonts w:asciiTheme="majorHAnsi" w:hAnsiTheme="majorHAnsi"/>
              <w:b/>
              <w:sz w:val="20"/>
              <w:szCs w:val="20"/>
            </w:rPr>
            <w:t xml:space="preserve"> Inverters</w:t>
          </w:r>
        </w:p>
        <w:p w14:paraId="4A9FEFB5" w14:textId="77777777" w:rsidR="00861E89" w:rsidRPr="00D25D72" w:rsidRDefault="00861E89" w:rsidP="00861E89">
          <w:pPr>
            <w:spacing w:before="20" w:after="0" w:line="240" w:lineRule="auto"/>
            <w:rPr>
              <w:rFonts w:asciiTheme="majorHAnsi" w:hAnsiTheme="majorHAnsi"/>
              <w:b/>
              <w:sz w:val="20"/>
              <w:szCs w:val="20"/>
            </w:rPr>
          </w:pPr>
          <w:r w:rsidRPr="00D25D72">
            <w:rPr>
              <w:rFonts w:asciiTheme="majorHAnsi" w:hAnsiTheme="majorHAnsi"/>
            </w:rPr>
            <w:lastRenderedPageBreak/>
            <w:t xml:space="preserve">Week 11          </w:t>
          </w:r>
          <w:r w:rsidRPr="00D25D72">
            <w:rPr>
              <w:rFonts w:asciiTheme="majorHAnsi" w:hAnsiTheme="majorHAnsi"/>
              <w:b/>
              <w:sz w:val="20"/>
              <w:szCs w:val="20"/>
            </w:rPr>
            <w:t>Inverters; PWM Inverters</w:t>
          </w:r>
        </w:p>
        <w:p w14:paraId="74BBBD4E" w14:textId="77777777" w:rsidR="00861E89" w:rsidRPr="00D25D72" w:rsidRDefault="00861E89" w:rsidP="00861E89">
          <w:pPr>
            <w:spacing w:after="0" w:line="240" w:lineRule="auto"/>
            <w:rPr>
              <w:rFonts w:asciiTheme="majorHAnsi" w:hAnsiTheme="majorHAnsi"/>
              <w:b/>
              <w:sz w:val="20"/>
              <w:szCs w:val="20"/>
            </w:rPr>
          </w:pPr>
          <w:r w:rsidRPr="00D25D72">
            <w:rPr>
              <w:rFonts w:asciiTheme="majorHAnsi" w:hAnsiTheme="majorHAnsi"/>
            </w:rPr>
            <w:t xml:space="preserve">Week 12          </w:t>
          </w:r>
          <w:r w:rsidRPr="00D25D72">
            <w:rPr>
              <w:rFonts w:asciiTheme="majorHAnsi" w:hAnsiTheme="majorHAnsi"/>
              <w:b/>
              <w:sz w:val="20"/>
              <w:szCs w:val="20"/>
            </w:rPr>
            <w:t>PWM Inverters + Three-Phase Inverters; Three-Phase PWM Inverters</w:t>
          </w:r>
        </w:p>
        <w:p w14:paraId="615A4F45" w14:textId="77777777" w:rsidR="00861E89" w:rsidRPr="00D25D72" w:rsidRDefault="00861E89" w:rsidP="00861E89">
          <w:pPr>
            <w:spacing w:before="20" w:after="0" w:line="240" w:lineRule="auto"/>
            <w:rPr>
              <w:rFonts w:asciiTheme="majorHAnsi" w:hAnsiTheme="majorHAnsi"/>
              <w:b/>
              <w:sz w:val="20"/>
              <w:szCs w:val="20"/>
            </w:rPr>
          </w:pPr>
          <w:r w:rsidRPr="00D25D72">
            <w:rPr>
              <w:rFonts w:asciiTheme="majorHAnsi" w:hAnsiTheme="majorHAnsi"/>
            </w:rPr>
            <w:t xml:space="preserve">Week 13          </w:t>
          </w:r>
          <w:r w:rsidRPr="00D25D72">
            <w:rPr>
              <w:rFonts w:asciiTheme="majorHAnsi" w:hAnsiTheme="majorHAnsi"/>
              <w:b/>
              <w:sz w:val="20"/>
              <w:szCs w:val="20"/>
            </w:rPr>
            <w:t>Soft Switching; ZCS Buck Converter</w:t>
          </w:r>
        </w:p>
        <w:p w14:paraId="60A006AC" w14:textId="77777777" w:rsidR="00861E89" w:rsidRPr="00D25D72" w:rsidRDefault="00861E89" w:rsidP="00861E89">
          <w:pPr>
            <w:spacing w:before="20" w:after="0" w:line="240" w:lineRule="auto"/>
            <w:rPr>
              <w:rFonts w:asciiTheme="majorHAnsi" w:hAnsiTheme="majorHAnsi"/>
              <w:b/>
              <w:sz w:val="20"/>
              <w:szCs w:val="20"/>
            </w:rPr>
          </w:pPr>
          <w:r w:rsidRPr="00D25D72">
            <w:rPr>
              <w:rFonts w:asciiTheme="majorHAnsi" w:hAnsiTheme="majorHAnsi"/>
            </w:rPr>
            <w:t xml:space="preserve">Week 14          </w:t>
          </w:r>
          <w:r w:rsidRPr="00D25D72">
            <w:rPr>
              <w:rFonts w:asciiTheme="majorHAnsi" w:hAnsiTheme="majorHAnsi"/>
              <w:b/>
              <w:sz w:val="20"/>
              <w:szCs w:val="20"/>
            </w:rPr>
            <w:t>ZVS Buck Converter; Load Resonant Converters</w:t>
          </w:r>
        </w:p>
        <w:p w14:paraId="762CD0F1" w14:textId="77777777" w:rsidR="00861E89" w:rsidRPr="00D25D72" w:rsidRDefault="00861E89" w:rsidP="00861E89">
          <w:pPr>
            <w:spacing w:before="20" w:after="0" w:line="240" w:lineRule="auto"/>
            <w:rPr>
              <w:rFonts w:asciiTheme="majorHAnsi" w:hAnsiTheme="majorHAnsi"/>
              <w:b/>
              <w:sz w:val="20"/>
              <w:szCs w:val="20"/>
            </w:rPr>
          </w:pPr>
          <w:r w:rsidRPr="00D25D72">
            <w:rPr>
              <w:rFonts w:asciiTheme="majorHAnsi" w:hAnsiTheme="majorHAnsi"/>
            </w:rPr>
            <w:t xml:space="preserve">Week 15          </w:t>
          </w:r>
          <w:r w:rsidRPr="00D25D72">
            <w:rPr>
              <w:rFonts w:asciiTheme="majorHAnsi" w:hAnsiTheme="majorHAnsi"/>
              <w:b/>
              <w:sz w:val="20"/>
              <w:szCs w:val="20"/>
            </w:rPr>
            <w:t>Soft Switching</w:t>
          </w:r>
        </w:p>
        <w:p w14:paraId="4C36B818" w14:textId="2BF083FF" w:rsidR="00A966C5" w:rsidRPr="008426D1" w:rsidRDefault="001D6E45" w:rsidP="00861E89">
          <w:pPr>
            <w:tabs>
              <w:tab w:val="left" w:pos="360"/>
              <w:tab w:val="left" w:pos="720"/>
            </w:tabs>
            <w:spacing w:after="0" w:line="240" w:lineRule="auto"/>
            <w:rPr>
              <w:rFonts w:asciiTheme="majorHAnsi" w:hAnsiTheme="majorHAnsi" w:cs="Arial"/>
              <w:sz w:val="20"/>
              <w:szCs w:val="20"/>
            </w:rPr>
          </w:pPr>
        </w:p>
      </w:sdtContent>
    </w:sdt>
    <w:p w14:paraId="31D30746" w14:textId="2AB278BA"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0EA2A6" w:rsidR="00C44C5E" w:rsidRPr="0068646A"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68646A">
        <w:rPr>
          <w:rFonts w:asciiTheme="majorHAnsi" w:hAnsiTheme="majorHAnsi" w:cs="Arial"/>
          <w:b/>
          <w:sz w:val="20"/>
          <w:szCs w:val="20"/>
        </w:rPr>
        <w:t>Yes/</w:t>
      </w:r>
      <w:proofErr w:type="gramStart"/>
      <w:r w:rsidR="00C44C5E" w:rsidRPr="0068646A">
        <w:rPr>
          <w:rFonts w:asciiTheme="majorHAnsi" w:hAnsiTheme="majorHAnsi" w:cs="Arial"/>
          <w:b/>
          <w:sz w:val="20"/>
          <w:szCs w:val="20"/>
        </w:rPr>
        <w:t>No]</w:t>
      </w:r>
      <w:r w:rsidR="003F24A0" w:rsidRPr="0068646A">
        <w:rPr>
          <w:rFonts w:asciiTheme="majorHAnsi" w:hAnsiTheme="majorHAnsi" w:cs="Arial"/>
          <w:noProof/>
          <w:sz w:val="20"/>
          <w:szCs w:val="20"/>
        </w:rPr>
        <w:t xml:space="preserve"> </w:t>
      </w:r>
      <w:r w:rsidR="00CC640A">
        <w:rPr>
          <w:rFonts w:asciiTheme="majorHAnsi" w:hAnsiTheme="majorHAnsi" w:cs="Arial"/>
          <w:noProof/>
          <w:sz w:val="20"/>
          <w:szCs w:val="20"/>
        </w:rPr>
        <w:t xml:space="preserve"> No</w:t>
      </w:r>
      <w:proofErr w:type="gramEnd"/>
    </w:p>
    <w:p w14:paraId="07CAD011" w14:textId="6F1E14C9" w:rsidR="00A966C5" w:rsidRPr="0068646A" w:rsidRDefault="00A966C5" w:rsidP="00C44C5E">
      <w:pPr>
        <w:tabs>
          <w:tab w:val="left" w:pos="360"/>
          <w:tab w:val="left" w:pos="720"/>
        </w:tabs>
        <w:spacing w:after="0" w:line="240" w:lineRule="auto"/>
        <w:rPr>
          <w:rFonts w:asciiTheme="majorHAnsi" w:hAnsiTheme="majorHAnsi" w:cs="Arial"/>
          <w:sz w:val="20"/>
          <w:szCs w:val="20"/>
        </w:rPr>
      </w:pPr>
      <w:r w:rsidRPr="0068646A">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F02F2CB" w:rsidR="00A966C5" w:rsidRPr="0068646A" w:rsidRDefault="00CC640A" w:rsidP="003077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Exhibits/demonstrations</w:t>
          </w:r>
        </w:p>
      </w:sdtContent>
    </w:sdt>
    <w:p w14:paraId="3AD1A29E" w14:textId="77777777" w:rsidR="00A966C5" w:rsidRPr="0068646A"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68646A"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646A">
        <w:rPr>
          <w:rFonts w:asciiTheme="majorHAnsi" w:hAnsiTheme="majorHAnsi" w:cs="Arial"/>
          <w:b/>
          <w:sz w:val="20"/>
          <w:szCs w:val="20"/>
        </w:rPr>
        <w:t>Department staffing and classroom/lab resources</w:t>
      </w:r>
      <w:r w:rsidRPr="0068646A">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A3D1B1A" w:rsidR="00A966C5" w:rsidRPr="0068646A" w:rsidRDefault="003F24A0" w:rsidP="003F24A0">
          <w:pPr>
            <w:tabs>
              <w:tab w:val="left" w:pos="360"/>
              <w:tab w:val="left" w:pos="720"/>
            </w:tabs>
            <w:spacing w:after="0" w:line="240" w:lineRule="auto"/>
            <w:rPr>
              <w:rFonts w:asciiTheme="majorHAnsi" w:hAnsiTheme="majorHAnsi" w:cs="Arial"/>
              <w:sz w:val="20"/>
              <w:szCs w:val="20"/>
            </w:rPr>
          </w:pPr>
          <w:r w:rsidRPr="0068646A">
            <w:rPr>
              <w:rFonts w:asciiTheme="majorHAnsi" w:hAnsiTheme="majorHAnsi" w:cs="Arial"/>
              <w:b/>
              <w:sz w:val="20"/>
              <w:szCs w:val="20"/>
            </w:rPr>
            <w:t>classroom</w:t>
          </w:r>
        </w:p>
      </w:sdtContent>
    </w:sdt>
    <w:p w14:paraId="292E989F" w14:textId="77777777" w:rsidR="00A966C5" w:rsidRPr="0068646A"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68646A">
        <w:rPr>
          <w:rFonts w:asciiTheme="majorHAnsi" w:hAnsiTheme="majorHAnsi" w:cs="Arial"/>
          <w:sz w:val="20"/>
          <w:szCs w:val="20"/>
        </w:rPr>
        <w:t>Will this require additional faculty, supplies, etc.?</w:t>
      </w:r>
    </w:p>
    <w:p w14:paraId="7BA1CB73" w14:textId="1D4F776E" w:rsidR="00A966C5" w:rsidRPr="0068646A" w:rsidRDefault="00A966C5" w:rsidP="005E0C5B">
      <w:pPr>
        <w:tabs>
          <w:tab w:val="left" w:pos="360"/>
          <w:tab w:val="left" w:pos="720"/>
        </w:tabs>
        <w:spacing w:after="0" w:line="240" w:lineRule="auto"/>
        <w:rPr>
          <w:rFonts w:asciiTheme="majorHAnsi" w:hAnsiTheme="majorHAnsi" w:cs="Arial"/>
          <w:sz w:val="20"/>
          <w:szCs w:val="20"/>
        </w:rPr>
      </w:pPr>
      <w:r w:rsidRPr="0068646A">
        <w:rPr>
          <w:rFonts w:asciiTheme="majorHAnsi" w:hAnsiTheme="majorHAnsi" w:cs="Arial"/>
          <w:sz w:val="20"/>
          <w:szCs w:val="20"/>
        </w:rPr>
        <w:tab/>
      </w:r>
      <w:r w:rsidRPr="0068646A">
        <w:rPr>
          <w:rFonts w:asciiTheme="majorHAnsi" w:hAnsiTheme="majorHAnsi" w:cs="Arial"/>
          <w:sz w:val="20"/>
          <w:szCs w:val="20"/>
        </w:rPr>
        <w:tab/>
      </w:r>
      <w:sdt>
        <w:sdtPr>
          <w:rPr>
            <w:rFonts w:asciiTheme="majorHAnsi" w:hAnsiTheme="majorHAnsi" w:cs="Arial"/>
            <w:sz w:val="20"/>
            <w:szCs w:val="20"/>
          </w:rPr>
          <w:id w:val="1646383678"/>
        </w:sdtPr>
        <w:sdtEndPr/>
        <w:sdtContent>
          <w:r w:rsidR="005E0C5B" w:rsidRPr="0068646A">
            <w:rPr>
              <w:rFonts w:asciiTheme="majorHAnsi" w:hAnsiTheme="majorHAnsi" w:cs="Arial"/>
              <w:sz w:val="20"/>
              <w:szCs w:val="20"/>
            </w:rPr>
            <w:t>No</w:t>
          </w:r>
        </w:sdtContent>
      </w:sdt>
    </w:p>
    <w:p w14:paraId="0906E3C1" w14:textId="3EC10AB0" w:rsidR="00EC52BB" w:rsidRPr="0068646A" w:rsidRDefault="00EC52BB" w:rsidP="00EC52BB">
      <w:pPr>
        <w:tabs>
          <w:tab w:val="left" w:pos="360"/>
          <w:tab w:val="left" w:pos="720"/>
        </w:tabs>
        <w:spacing w:after="0" w:line="240" w:lineRule="auto"/>
        <w:rPr>
          <w:rFonts w:asciiTheme="majorHAnsi" w:hAnsiTheme="majorHAnsi" w:cs="Arial"/>
          <w:b/>
          <w:sz w:val="24"/>
          <w:szCs w:val="20"/>
        </w:rPr>
      </w:pPr>
    </w:p>
    <w:p w14:paraId="685C2905" w14:textId="68D036B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646A">
        <w:rPr>
          <w:rFonts w:asciiTheme="majorHAnsi" w:hAnsiTheme="majorHAnsi" w:cs="Arial"/>
          <w:sz w:val="20"/>
          <w:szCs w:val="20"/>
        </w:rPr>
        <w:t xml:space="preserve"> </w:t>
      </w:r>
      <w:sdt>
        <w:sdtPr>
          <w:alias w:val="Select Yes / No"/>
          <w:tag w:val="Select Yes / No"/>
          <w:id w:val="917525199"/>
          <w:showingPlcHdr/>
        </w:sdtPr>
        <w:sdtEndPr/>
        <w:sdtContent>
          <w:r w:rsidR="00AC19CA" w:rsidRPr="0068646A">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5E0C5B">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D6E4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65B41A7" w:rsidR="00CA269E" w:rsidRPr="00801D0B" w:rsidRDefault="00CA269E" w:rsidP="003C6E07">
      <w:pPr>
        <w:tabs>
          <w:tab w:val="left" w:pos="360"/>
          <w:tab w:val="left" w:pos="720"/>
        </w:tabs>
        <w:spacing w:after="0" w:line="240" w:lineRule="auto"/>
        <w:rPr>
          <w:rFonts w:asciiTheme="majorHAnsi" w:hAnsiTheme="majorHAnsi" w:cs="Arial"/>
          <w:color w:val="000000" w:themeColor="text1"/>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000000" w:themeColor="text1"/>
            <w:sz w:val="20"/>
            <w:szCs w:val="20"/>
          </w:rPr>
          <w:id w:val="20368767"/>
        </w:sdtPr>
        <w:sdtEndPr/>
        <w:sdtContent>
          <w:r w:rsidR="003E5AF3" w:rsidRPr="0068646A">
            <w:rPr>
              <w:rFonts w:asciiTheme="majorBidi" w:hAnsiTheme="majorBidi" w:cstheme="majorBidi"/>
              <w:color w:val="000000" w:themeColor="text1"/>
              <w:sz w:val="23"/>
              <w:szCs w:val="23"/>
              <w:shd w:val="clear" w:color="auto" w:fill="FFFFFF"/>
            </w:rPr>
            <w:t xml:space="preserve">Power electronics is a key enabling technology in essentially all electronic systems and is increasingly important in the grid interface of renewable energy sources and in efficient electrical loads. It will greatly enhance the role and value of electricity in all aspects from generation to the end of use. Power electronics represents an enabling means in enhancing the role and value of electricity. The necessity for power electronics technology in these rapidly expanding areas creates an increasing need for design engineers equipped with knowledge and skills to actively participate in multidisciplinary teams. Power Electronics course familiarizes student with various topics including diode and family of transistor. This course teaches students to analyze, design, model, and control switching mode power converter circuits for ac-dc, dc-dc, dc-ac, and ac-ac conversion. </w:t>
          </w:r>
          <w:r w:rsidR="003C6E07" w:rsidRPr="0068646A">
            <w:rPr>
              <w:rFonts w:asciiTheme="majorBidi" w:hAnsiTheme="majorBidi" w:cstheme="majorBidi"/>
              <w:color w:val="000000" w:themeColor="text1"/>
              <w:sz w:val="23"/>
              <w:szCs w:val="23"/>
              <w:shd w:val="clear" w:color="auto" w:fill="FFFFFF"/>
            </w:rPr>
            <w:t xml:space="preserve">By learning how rectifiers, dc-to-dc converters, and inverters are designed, students will learn the fundamentals for designing their own power electronics devices, such as battery chargers, switched-mode power supplies, solar inverters, and variable frequency drives, among others. </w:t>
          </w:r>
          <w:r w:rsidR="003E5AF3" w:rsidRPr="0068646A">
            <w:rPr>
              <w:rFonts w:asciiTheme="majorBidi" w:hAnsiTheme="majorBidi" w:cstheme="majorBidi"/>
              <w:color w:val="000000" w:themeColor="text1"/>
              <w:sz w:val="23"/>
              <w:szCs w:val="23"/>
              <w:shd w:val="clear" w:color="auto" w:fill="FFFFFF"/>
            </w:rPr>
            <w:t>Having knowledge about these topics enable students to better understand and model various industrial converters and rectifiers which are the essential equipment for the booming renewable energy industry.</w:t>
          </w:r>
          <w:r w:rsidR="003C6E07" w:rsidRPr="0068646A">
            <w:rPr>
              <w:rFonts w:asciiTheme="majorBidi" w:hAnsiTheme="majorBidi" w:cstheme="majorBidi"/>
              <w:color w:val="000000" w:themeColor="text1"/>
              <w:sz w:val="23"/>
              <w:szCs w:val="23"/>
              <w:shd w:val="clear" w:color="auto" w:fill="FFFFFF"/>
            </w:rPr>
            <w:t xml:space="preserve"> Throughout the course, practical numerical problems are solved to aid students’ understanding of power electronics.</w:t>
          </w:r>
          <w:r w:rsidR="003C6E07" w:rsidRPr="0068646A">
            <w:rPr>
              <w:rFonts w:ascii="Segoe UI" w:hAnsi="Segoe UI" w:cs="Segoe UI"/>
              <w:color w:val="000000" w:themeColor="text1"/>
              <w:sz w:val="21"/>
              <w:szCs w:val="21"/>
            </w:rPr>
            <w:t xml:space="preserve"> </w:t>
          </w:r>
          <w:r w:rsidR="003E5AF3" w:rsidRPr="0068646A">
            <w:rPr>
              <w:rFonts w:asciiTheme="majorBidi" w:hAnsiTheme="majorBidi" w:cstheme="majorBidi"/>
              <w:color w:val="000000" w:themeColor="text1"/>
              <w:sz w:val="23"/>
              <w:szCs w:val="23"/>
              <w:shd w:val="clear" w:color="auto" w:fill="FFFFFF"/>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C030915" w:rsidR="00CA269E" w:rsidRPr="003054E7" w:rsidRDefault="00CA269E" w:rsidP="00F03EA8">
      <w:pPr>
        <w:tabs>
          <w:tab w:val="left" w:pos="360"/>
          <w:tab w:val="left" w:pos="720"/>
        </w:tabs>
        <w:spacing w:after="0" w:line="240" w:lineRule="auto"/>
        <w:ind w:left="360"/>
        <w:rPr>
          <w:rFonts w:asciiTheme="majorHAnsi" w:hAnsiTheme="majorHAnsi" w:cs="Arial"/>
          <w:color w:val="000000" w:themeColor="text1"/>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rPr>
            <w:color w:val="000000" w:themeColor="text1"/>
          </w:rPr>
        </w:sdtEndPr>
        <w:sdtContent>
          <w:bookmarkStart w:id="0" w:name="_Hlk82676290"/>
          <w:sdt>
            <w:sdtPr>
              <w:rPr>
                <w:rFonts w:asciiTheme="majorHAnsi" w:hAnsiTheme="majorHAnsi" w:cs="Arial"/>
                <w:color w:val="000000" w:themeColor="text1"/>
                <w:sz w:val="20"/>
                <w:szCs w:val="20"/>
              </w:rPr>
              <w:id w:val="-967427461"/>
            </w:sdtPr>
            <w:sdtEndPr/>
            <w:sdtContent>
              <w:bookmarkEnd w:id="0"/>
              <w:sdt>
                <w:sdtPr>
                  <w:rPr>
                    <w:rFonts w:asciiTheme="majorHAnsi" w:hAnsiTheme="majorHAnsi" w:cs="Arial"/>
                    <w:color w:val="000000" w:themeColor="text1"/>
                    <w:sz w:val="20"/>
                    <w:szCs w:val="20"/>
                  </w:rPr>
                  <w:id w:val="2053421061"/>
                </w:sdtPr>
                <w:sdtEndPr/>
                <w:sdtContent>
                  <w:r w:rsidR="00C2174C">
                    <w:rPr>
                      <w:rFonts w:asciiTheme="majorHAnsi" w:hAnsiTheme="majorHAnsi" w:cs="Arial"/>
                      <w:color w:val="000000" w:themeColor="text1"/>
                      <w:sz w:val="20"/>
                      <w:szCs w:val="20"/>
                    </w:rPr>
                    <w:t>Graduates of the Master of Science in Engineering</w:t>
                  </w:r>
                  <w:r w:rsidR="00C2174C" w:rsidRPr="003054E7">
                    <w:rPr>
                      <w:rFonts w:asciiTheme="majorHAnsi" w:hAnsiTheme="majorHAnsi" w:cs="Arial"/>
                      <w:color w:val="000000" w:themeColor="text1"/>
                      <w:sz w:val="20"/>
                      <w:szCs w:val="20"/>
                    </w:rPr>
                    <w:t xml:space="preserve"> student outcome</w:t>
                  </w:r>
                  <w:r w:rsidR="00C2174C">
                    <w:rPr>
                      <w:rFonts w:asciiTheme="majorHAnsi" w:hAnsiTheme="majorHAnsi" w:cs="Arial"/>
                      <w:color w:val="000000" w:themeColor="text1"/>
                      <w:sz w:val="20"/>
                      <w:szCs w:val="20"/>
                    </w:rPr>
                    <w:t>s should have a</w:t>
                  </w:r>
                  <w:r w:rsidR="00C2174C" w:rsidRPr="00462C73">
                    <w:rPr>
                      <w:rFonts w:asciiTheme="majorHAnsi" w:hAnsiTheme="majorHAnsi" w:cs="Arial"/>
                      <w:color w:val="000000" w:themeColor="text1"/>
                      <w:sz w:val="20"/>
                      <w:szCs w:val="20"/>
                    </w:rPr>
                    <w:t xml:space="preserve">n ability to apply advanced mathematical concepts to model physical systems and engineering processes to drive knowledge based design </w:t>
                  </w:r>
                  <w:r w:rsidR="00C2174C">
                    <w:rPr>
                      <w:rFonts w:asciiTheme="majorHAnsi" w:hAnsiTheme="majorHAnsi" w:cs="Arial"/>
                      <w:color w:val="000000" w:themeColor="text1"/>
                      <w:sz w:val="20"/>
                      <w:szCs w:val="20"/>
                    </w:rPr>
                    <w:t xml:space="preserve">and </w:t>
                  </w:r>
                  <w:sdt>
                    <w:sdtPr>
                      <w:rPr>
                        <w:rFonts w:asciiTheme="majorHAnsi" w:hAnsiTheme="majorHAnsi"/>
                        <w:sz w:val="20"/>
                        <w:szCs w:val="20"/>
                      </w:rPr>
                      <w:id w:val="-159774281"/>
                    </w:sdtPr>
                    <w:sdtEndPr/>
                    <w:sdtContent>
                      <w:r w:rsidR="00C2174C">
                        <w:rPr>
                          <w:rFonts w:asciiTheme="majorHAnsi" w:hAnsiTheme="majorHAnsi"/>
                          <w:sz w:val="20"/>
                          <w:szCs w:val="20"/>
                        </w:rPr>
                        <w:t>k</w:t>
                      </w:r>
                      <w:r w:rsidR="00C2174C" w:rsidRPr="00C2174C">
                        <w:rPr>
                          <w:rFonts w:asciiTheme="majorHAnsi" w:hAnsiTheme="majorHAnsi"/>
                          <w:sz w:val="20"/>
                          <w:szCs w:val="20"/>
                        </w:rPr>
                        <w:t>nowledge of advanced cross-disciplinary engineering sciences, and an ability to relate physical concepts from multiple engineering disciplines.</w:t>
                      </w:r>
                    </w:sdtContent>
                  </w:sdt>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30C3DE3" w:rsidR="00CA269E" w:rsidRPr="00036EF8" w:rsidRDefault="00C2174C" w:rsidP="00887EC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Master of Science in Engineering (MSE) students</w:t>
          </w:r>
        </w:p>
      </w:sdtContent>
    </w:sdt>
    <w:p w14:paraId="0E8747E7" w14:textId="77777777" w:rsidR="00CA269E" w:rsidRPr="00036EF8"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036EF8" w:rsidRDefault="00CA269E" w:rsidP="00CA269E">
      <w:pPr>
        <w:tabs>
          <w:tab w:val="left" w:pos="360"/>
          <w:tab w:val="left" w:pos="810"/>
        </w:tabs>
        <w:spacing w:after="0"/>
        <w:ind w:left="360"/>
        <w:rPr>
          <w:rFonts w:asciiTheme="majorHAnsi" w:hAnsiTheme="majorHAnsi" w:cs="Arial"/>
          <w:sz w:val="20"/>
          <w:szCs w:val="20"/>
        </w:rPr>
      </w:pPr>
      <w:r w:rsidRPr="00036EF8">
        <w:rPr>
          <w:rFonts w:asciiTheme="majorHAnsi" w:hAnsiTheme="majorHAnsi" w:cs="Arial"/>
          <w:sz w:val="20"/>
          <w:szCs w:val="20"/>
        </w:rPr>
        <w:t>d. Rationale for the level of the course (lower, upper, or graduate).</w:t>
      </w:r>
    </w:p>
    <w:p w14:paraId="3A82B1C9" w14:textId="65345589" w:rsidR="00276F55" w:rsidRDefault="001D6E45" w:rsidP="00C2174C">
      <w:pPr>
        <w:tabs>
          <w:tab w:val="left" w:pos="360"/>
          <w:tab w:val="left" w:pos="720"/>
        </w:tabs>
        <w:spacing w:after="0" w:line="240" w:lineRule="auto"/>
        <w:ind w:left="360" w:firstLine="360"/>
        <w:rPr>
          <w:rFonts w:asciiTheme="majorHAnsi" w:hAnsiTheme="majorHAnsi" w:cs="Arial"/>
          <w:b/>
          <w:sz w:val="28"/>
          <w:szCs w:val="20"/>
        </w:rPr>
      </w:pPr>
      <w:sdt>
        <w:sdtPr>
          <w:rPr>
            <w:rFonts w:asciiTheme="majorHAnsi" w:hAnsiTheme="majorHAnsi" w:cs="Arial"/>
            <w:sz w:val="20"/>
            <w:szCs w:val="20"/>
          </w:rPr>
          <w:id w:val="-494496540"/>
        </w:sdtPr>
        <w:sdtEndPr/>
        <w:sdtContent>
          <w:sdt>
            <w:sdtPr>
              <w:rPr>
                <w:rFonts w:asciiTheme="majorHAnsi" w:hAnsiTheme="majorHAnsi" w:cs="Arial"/>
                <w:sz w:val="20"/>
                <w:szCs w:val="20"/>
              </w:rPr>
              <w:id w:val="892390436"/>
            </w:sdtPr>
            <w:sdtEndPr/>
            <w:sdtContent>
              <w:sdt>
                <w:sdtPr>
                  <w:rPr>
                    <w:rFonts w:asciiTheme="majorHAnsi" w:hAnsiTheme="majorHAnsi" w:cs="Arial"/>
                    <w:sz w:val="20"/>
                    <w:szCs w:val="20"/>
                  </w:rPr>
                  <w:id w:val="-1702237211"/>
                  <w:placeholder>
                    <w:docPart w:val="55950219D7B7447AAEB7CF822DE5521E"/>
                  </w:placeholder>
                </w:sdtPr>
                <w:sdtEndPr/>
                <w:sdtContent>
                  <w:r w:rsidR="00C2174C">
                    <w:rPr>
                      <w:rFonts w:asciiTheme="majorHAnsi" w:hAnsiTheme="majorHAnsi" w:cs="Arial"/>
                      <w:sz w:val="20"/>
                      <w:szCs w:val="20"/>
                    </w:rPr>
                    <w:t xml:space="preserve">This is an advanced course requiring an upper level prerequisite: </w:t>
                  </w:r>
                  <w:sdt>
                    <w:sdtPr>
                      <w:rPr>
                        <w:rFonts w:asciiTheme="majorHAnsi" w:hAnsiTheme="majorHAnsi" w:cs="Arial"/>
                        <w:sz w:val="20"/>
                        <w:szCs w:val="20"/>
                      </w:rPr>
                      <w:id w:val="-39981735"/>
                      <w:placeholder>
                        <w:docPart w:val="2C598BFE95814C2CB7DDEFE8BB1BEC7D"/>
                      </w:placeholder>
                    </w:sdtPr>
                    <w:sdtEndPr/>
                    <w:sdtContent>
                      <w:r w:rsidR="00C2174C" w:rsidRPr="00E625DA">
                        <w:t>EE 3403</w:t>
                      </w:r>
                    </w:sdtContent>
                  </w:sdt>
                </w:sdtContent>
              </w:sdt>
            </w:sdtContent>
          </w:sdt>
        </w:sdtContent>
      </w:sdt>
      <w:r w:rsidR="00CA269E"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500ABD22" w14:textId="7DDC9313" w:rsidR="003A2C01" w:rsidRDefault="003A2C01" w:rsidP="00CA269E">
      <w:pPr>
        <w:tabs>
          <w:tab w:val="left" w:pos="360"/>
          <w:tab w:val="left" w:pos="720"/>
        </w:tabs>
        <w:spacing w:after="0"/>
        <w:rPr>
          <w:rFonts w:ascii="Arial" w:hAnsi="Arial" w:cs="Arial"/>
          <w:color w:val="FF0000"/>
          <w:sz w:val="23"/>
          <w:szCs w:val="23"/>
          <w:shd w:val="clear" w:color="auto" w:fill="FFFFFF"/>
        </w:rPr>
      </w:pPr>
    </w:p>
    <w:p w14:paraId="12032D60" w14:textId="4C674834" w:rsidR="003A2C01" w:rsidRDefault="003A2C01" w:rsidP="00CA269E">
      <w:pPr>
        <w:tabs>
          <w:tab w:val="left" w:pos="360"/>
          <w:tab w:val="left" w:pos="720"/>
        </w:tabs>
        <w:spacing w:after="0"/>
        <w:rPr>
          <w:rFonts w:ascii="Arial" w:hAnsi="Arial" w:cs="Arial"/>
          <w:color w:val="FF0000"/>
          <w:sz w:val="23"/>
          <w:szCs w:val="23"/>
          <w:shd w:val="clear" w:color="auto" w:fill="FFFFFF"/>
        </w:rPr>
      </w:pPr>
    </w:p>
    <w:p w14:paraId="7543AE2C" w14:textId="77777777" w:rsidR="00336348" w:rsidRPr="008611AA" w:rsidRDefault="00336348" w:rsidP="00CA269E">
      <w:pPr>
        <w:tabs>
          <w:tab w:val="left" w:pos="360"/>
          <w:tab w:val="left" w:pos="720"/>
        </w:tabs>
        <w:spacing w:after="0"/>
        <w:rPr>
          <w:rFonts w:asciiTheme="majorBidi" w:hAnsiTheme="majorBidi" w:cstheme="majorBidi"/>
          <w:color w:val="FF0000"/>
          <w:sz w:val="23"/>
          <w:szCs w:val="23"/>
          <w:shd w:val="clear" w:color="auto" w:fill="FFFFFF"/>
        </w:rPr>
      </w:pPr>
    </w:p>
    <w:p w14:paraId="407DB59C" w14:textId="32D9ED27" w:rsidR="00336348" w:rsidRDefault="003E5AF3" w:rsidP="00CA269E">
      <w:pPr>
        <w:tabs>
          <w:tab w:val="left" w:pos="360"/>
          <w:tab w:val="left" w:pos="720"/>
        </w:tabs>
        <w:spacing w:after="0"/>
        <w:rPr>
          <w:rFonts w:asciiTheme="majorHAnsi" w:hAnsiTheme="majorHAnsi" w:cs="Arial"/>
          <w:b/>
          <w:sz w:val="28"/>
          <w:szCs w:val="20"/>
        </w:rPr>
      </w:pPr>
      <w:r>
        <w:rPr>
          <w:rFonts w:asciiTheme="majorHAnsi" w:hAnsiTheme="majorHAnsi" w:cs="Arial"/>
          <w:b/>
          <w:sz w:val="28"/>
          <w:szCs w:val="20"/>
        </w:rPr>
        <w:t xml:space="preserve"> </w:t>
      </w: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129322F9"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bookmarkStart w:id="1" w:name="_Hlk82676320" w:displacedByCustomXml="prev"/>
        <w:p w14:paraId="5F50C12C" w14:textId="2656E6BF" w:rsidR="00FE7BD7" w:rsidRDefault="00187EB2" w:rsidP="00CB7879">
          <w:pPr>
            <w:tabs>
              <w:tab w:val="left" w:pos="360"/>
              <w:tab w:val="left" w:pos="720"/>
            </w:tabs>
            <w:spacing w:after="0" w:line="240" w:lineRule="auto"/>
            <w:rPr>
              <w:rFonts w:asciiTheme="majorHAnsi" w:hAnsiTheme="majorHAnsi"/>
              <w:color w:val="000000" w:themeColor="text1"/>
              <w:sz w:val="20"/>
              <w:szCs w:val="20"/>
            </w:rPr>
          </w:pPr>
          <w:r w:rsidRPr="00730967">
            <w:rPr>
              <w:rFonts w:asciiTheme="majorHAnsi" w:hAnsiTheme="majorHAnsi"/>
              <w:color w:val="000000" w:themeColor="text1"/>
              <w:sz w:val="20"/>
              <w:szCs w:val="20"/>
            </w:rPr>
            <w:t>This course is an elective course in the</w:t>
          </w:r>
          <w:r w:rsidR="00FE7BD7">
            <w:rPr>
              <w:rFonts w:asciiTheme="majorHAnsi" w:hAnsiTheme="majorHAnsi"/>
              <w:color w:val="000000" w:themeColor="text1"/>
              <w:sz w:val="20"/>
              <w:szCs w:val="20"/>
            </w:rPr>
            <w:t xml:space="preserve"> Master of Science in Engineering (MSE)</w:t>
          </w:r>
          <w:r w:rsidRPr="00730967">
            <w:rPr>
              <w:rFonts w:asciiTheme="majorHAnsi" w:hAnsiTheme="majorHAnsi"/>
              <w:color w:val="000000" w:themeColor="text1"/>
              <w:sz w:val="20"/>
              <w:szCs w:val="20"/>
            </w:rPr>
            <w:t xml:space="preserve"> degree plan and won’t be used for direct assessment.  This course contributes to </w:t>
          </w:r>
          <w:r w:rsidR="00FE7BD7">
            <w:rPr>
              <w:rFonts w:asciiTheme="majorHAnsi" w:hAnsiTheme="majorHAnsi"/>
              <w:color w:val="000000" w:themeColor="text1"/>
              <w:sz w:val="20"/>
              <w:szCs w:val="20"/>
            </w:rPr>
            <w:t>two outcomes:</w:t>
          </w:r>
        </w:p>
        <w:bookmarkEnd w:id="1"/>
        <w:p w14:paraId="5ACFEF2B" w14:textId="77777777" w:rsidR="00FE7BD7" w:rsidRDefault="00FE7BD7" w:rsidP="00187EB2">
          <w:pPr>
            <w:tabs>
              <w:tab w:val="left" w:pos="360"/>
              <w:tab w:val="left" w:pos="720"/>
            </w:tabs>
            <w:spacing w:after="0" w:line="240" w:lineRule="auto"/>
            <w:rPr>
              <w:rFonts w:asciiTheme="majorHAnsi" w:hAnsiTheme="majorHAnsi"/>
              <w:color w:val="000000" w:themeColor="text1"/>
              <w:sz w:val="20"/>
              <w:szCs w:val="20"/>
            </w:rPr>
          </w:pPr>
          <w:r>
            <w:rPr>
              <w:rFonts w:asciiTheme="majorHAnsi" w:hAnsiTheme="majorHAnsi" w:cs="Arial"/>
              <w:sz w:val="20"/>
              <w:szCs w:val="20"/>
            </w:rPr>
            <w:t xml:space="preserve">PLO 2:  an </w:t>
          </w:r>
          <w:r>
            <w:rPr>
              <w:rFonts w:asciiTheme="majorHAnsi" w:hAnsiTheme="majorHAnsi"/>
              <w:color w:val="000000" w:themeColor="text1"/>
              <w:sz w:val="20"/>
              <w:szCs w:val="20"/>
            </w:rPr>
            <w:t>a</w:t>
          </w:r>
          <w:r w:rsidRPr="00FE7BD7">
            <w:rPr>
              <w:rFonts w:asciiTheme="majorHAnsi" w:hAnsiTheme="majorHAnsi"/>
              <w:color w:val="000000" w:themeColor="text1"/>
              <w:sz w:val="20"/>
              <w:szCs w:val="20"/>
            </w:rPr>
            <w:t>bility to apply advanced mathematical concepts to model physical systems and engineering processes to drive knowledge based design.</w:t>
          </w:r>
        </w:p>
        <w:p w14:paraId="77964C95" w14:textId="483EB577" w:rsidR="00547433" w:rsidRPr="008426D1" w:rsidRDefault="00FE7BD7" w:rsidP="00187EB2">
          <w:pPr>
            <w:tabs>
              <w:tab w:val="left" w:pos="360"/>
              <w:tab w:val="left" w:pos="720"/>
            </w:tabs>
            <w:spacing w:after="0" w:line="240" w:lineRule="auto"/>
            <w:rPr>
              <w:rFonts w:asciiTheme="majorHAnsi" w:hAnsiTheme="majorHAnsi" w:cs="Arial"/>
              <w:sz w:val="20"/>
              <w:szCs w:val="20"/>
            </w:rPr>
          </w:pPr>
          <w:r>
            <w:rPr>
              <w:rFonts w:asciiTheme="majorHAnsi" w:hAnsiTheme="majorHAnsi"/>
              <w:color w:val="000000" w:themeColor="text1"/>
              <w:sz w:val="20"/>
              <w:szCs w:val="20"/>
            </w:rPr>
            <w:t xml:space="preserve">PLO 3:  </w:t>
          </w:r>
          <w:r w:rsidRPr="00FE7BD7">
            <w:rPr>
              <w:rFonts w:asciiTheme="majorHAnsi" w:hAnsiTheme="majorHAnsi"/>
              <w:color w:val="000000" w:themeColor="text1"/>
              <w:sz w:val="20"/>
              <w:szCs w:val="20"/>
            </w:rPr>
            <w:t>knowledge of advanced cross-disciplinary engineering sciences, and an ability to relate physical concepts from multiple engineering disciplines.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7944978" w:rsidR="00F7007D" w:rsidRPr="00575870" w:rsidRDefault="00575870" w:rsidP="00FE7BD7">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FE7BD7">
              <w:rPr>
                <w:rFonts w:asciiTheme="majorHAnsi" w:hAnsiTheme="majorHAnsi"/>
                <w:b/>
                <w:sz w:val="20"/>
                <w:szCs w:val="20"/>
              </w:rPr>
              <w:t>2</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6E80EAED" w:rsidR="00F7007D" w:rsidRPr="00220EB1" w:rsidRDefault="00FE7BD7" w:rsidP="002C0064">
                <w:pPr>
                  <w:rPr>
                    <w:rFonts w:asciiTheme="majorHAnsi" w:hAnsiTheme="majorHAnsi"/>
                  </w:rPr>
                </w:pPr>
                <w:r w:rsidRPr="00FE7BD7">
                  <w:rPr>
                    <w:rFonts w:asciiTheme="majorHAnsi" w:hAnsiTheme="majorHAnsi"/>
                  </w:rPr>
                  <w:t>An ability to apply advanced mathematical concepts to model physical systems and engineering processes to drive knowledge based design;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50E8DEE3" w14:textId="6755A1CA" w:rsidR="00FE7BD7" w:rsidRPr="00FE7BD7" w:rsidRDefault="00FE7BD7" w:rsidP="00FE7BD7">
            <w:pPr>
              <w:rPr>
                <w:rFonts w:asciiTheme="majorHAnsi" w:hAnsiTheme="majorHAnsi"/>
                <w:color w:val="000000" w:themeColor="text1"/>
                <w:sz w:val="20"/>
                <w:szCs w:val="20"/>
              </w:rPr>
            </w:pPr>
            <w:r w:rsidRPr="00FE7BD7">
              <w:rPr>
                <w:rFonts w:asciiTheme="majorHAnsi" w:hAnsiTheme="majorHAnsi"/>
                <w:color w:val="000000" w:themeColor="text1"/>
                <w:sz w:val="20"/>
                <w:szCs w:val="20"/>
              </w:rPr>
              <w:t xml:space="preserve">Direct Assessment:  </w:t>
            </w:r>
            <w:r>
              <w:rPr>
                <w:rFonts w:asciiTheme="majorHAnsi" w:hAnsiTheme="majorHAnsi"/>
                <w:color w:val="000000" w:themeColor="text1"/>
                <w:sz w:val="20"/>
                <w:szCs w:val="20"/>
              </w:rPr>
              <w:t>ENGR 6023 Advanced Engineering Math assignment</w:t>
            </w:r>
          </w:p>
          <w:p w14:paraId="10BB90E5" w14:textId="77777777" w:rsidR="00FE7BD7" w:rsidRPr="00FE7BD7" w:rsidRDefault="00FE7BD7" w:rsidP="00FE7BD7">
            <w:pPr>
              <w:rPr>
                <w:rFonts w:asciiTheme="majorHAnsi" w:hAnsiTheme="majorHAnsi"/>
                <w:color w:val="000000" w:themeColor="text1"/>
                <w:sz w:val="20"/>
                <w:szCs w:val="20"/>
              </w:rPr>
            </w:pPr>
          </w:p>
          <w:p w14:paraId="4F8A8040" w14:textId="71CC054A" w:rsidR="00FE7BD7" w:rsidRPr="00220EB1" w:rsidRDefault="00FE7BD7" w:rsidP="00FE7BD7">
            <w:pPr>
              <w:rPr>
                <w:rFonts w:asciiTheme="majorHAnsi" w:hAnsiTheme="majorHAnsi"/>
                <w:color w:val="000000" w:themeColor="text1"/>
                <w:sz w:val="20"/>
                <w:szCs w:val="20"/>
              </w:rPr>
            </w:pPr>
            <w:r w:rsidRPr="00FE7BD7">
              <w:rPr>
                <w:rFonts w:asciiTheme="majorHAnsi" w:hAnsiTheme="majorHAnsi"/>
                <w:color w:val="000000" w:themeColor="text1"/>
                <w:sz w:val="20"/>
                <w:szCs w:val="20"/>
              </w:rPr>
              <w:t>Indirect Assessment Tool:  Graduate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1CA42148" w:rsidR="00F7007D" w:rsidRPr="00BF739E" w:rsidRDefault="009E4880" w:rsidP="00FE7BD7">
                <w:pPr>
                  <w:rPr>
                    <w:rFonts w:asciiTheme="majorHAnsi" w:hAnsiTheme="majorHAnsi"/>
                    <w:sz w:val="20"/>
                    <w:szCs w:val="20"/>
                  </w:rPr>
                </w:pPr>
                <w:r w:rsidRPr="00BF739E">
                  <w:rPr>
                    <w:rFonts w:asciiTheme="majorHAnsi" w:hAnsiTheme="majorHAnsi"/>
                    <w:color w:val="000000" w:themeColor="text1"/>
                    <w:sz w:val="20"/>
                    <w:szCs w:val="20"/>
                  </w:rPr>
                  <w:t xml:space="preserve">Assess every </w:t>
                </w:r>
                <w:r w:rsidR="00FE7BD7">
                  <w:rPr>
                    <w:rFonts w:asciiTheme="majorHAnsi" w:hAnsiTheme="majorHAnsi"/>
                    <w:color w:val="000000" w:themeColor="text1"/>
                    <w:sz w:val="20"/>
                    <w:szCs w:val="20"/>
                  </w:rPr>
                  <w:t>2</w:t>
                </w:r>
                <w:r w:rsidRPr="00BF739E">
                  <w:rPr>
                    <w:rFonts w:asciiTheme="majorHAnsi" w:hAnsiTheme="majorHAnsi"/>
                    <w:color w:val="000000" w:themeColor="text1"/>
                    <w:sz w:val="20"/>
                    <w:szCs w:val="20"/>
                  </w:rPr>
                  <w:t xml:space="preserve"> years according to the College of Engineering and Computer Science assessment schedule.</w:t>
                </w:r>
              </w:p>
            </w:tc>
          </w:sdtContent>
        </w:sdt>
      </w:tr>
      <w:tr w:rsidR="00D63331" w:rsidRPr="002B453A" w14:paraId="57622D7C" w14:textId="77777777" w:rsidTr="00575870">
        <w:tc>
          <w:tcPr>
            <w:tcW w:w="2148" w:type="dxa"/>
          </w:tcPr>
          <w:p w14:paraId="67E636D0" w14:textId="77777777" w:rsidR="00D63331" w:rsidRPr="002B453A" w:rsidRDefault="00D63331" w:rsidP="00D6333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7B743567" w:rsidR="00D63331" w:rsidRPr="00BF739E" w:rsidRDefault="00FE7BD7" w:rsidP="00BF739E">
            <w:pPr>
              <w:rPr>
                <w:rFonts w:asciiTheme="majorHAnsi" w:hAnsiTheme="majorHAnsi"/>
                <w:color w:val="808080" w:themeColor="background1" w:themeShade="80"/>
                <w:sz w:val="20"/>
                <w:szCs w:val="20"/>
              </w:rPr>
            </w:pPr>
            <w:r>
              <w:rPr>
                <w:rFonts w:asciiTheme="majorHAnsi" w:hAnsiTheme="majorHAnsi"/>
                <w:color w:val="000000" w:themeColor="text1"/>
                <w:sz w:val="20"/>
                <w:szCs w:val="20"/>
              </w:rPr>
              <w:t>MSE Graduate Program Director</w:t>
            </w:r>
          </w:p>
        </w:tc>
      </w:tr>
    </w:tbl>
    <w:p w14:paraId="26068FD2" w14:textId="77777777" w:rsidR="00FE7BD7" w:rsidRDefault="00FE7BD7" w:rsidP="00575870">
      <w:pPr>
        <w:rPr>
          <w:rFonts w:asciiTheme="majorHAnsi" w:hAnsiTheme="majorHAnsi" w:cs="Arial"/>
          <w:i/>
          <w:sz w:val="20"/>
          <w:szCs w:val="20"/>
        </w:rPr>
      </w:pPr>
    </w:p>
    <w:p w14:paraId="118EE6C4" w14:textId="77777777" w:rsidR="00FE7BD7" w:rsidRPr="000E0237" w:rsidRDefault="00FE7BD7" w:rsidP="00FE7BD7">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E7BD7" w:rsidRPr="002B453A" w14:paraId="4B9275E1" w14:textId="77777777" w:rsidTr="00FA6371">
        <w:tc>
          <w:tcPr>
            <w:tcW w:w="2148" w:type="dxa"/>
          </w:tcPr>
          <w:p w14:paraId="3237BA75" w14:textId="4A2EA764" w:rsidR="00FE7BD7" w:rsidRPr="00575870" w:rsidRDefault="00FE7BD7" w:rsidP="00FE7BD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2011205363"/>
          </w:sdtPr>
          <w:sdtEndPr/>
          <w:sdtContent>
            <w:tc>
              <w:tcPr>
                <w:tcW w:w="7428" w:type="dxa"/>
              </w:tcPr>
              <w:p w14:paraId="1EF8D866" w14:textId="2045AB3E" w:rsidR="00FE7BD7" w:rsidRPr="00220EB1" w:rsidRDefault="00C2174C" w:rsidP="00C2174C">
                <w:pPr>
                  <w:rPr>
                    <w:rFonts w:asciiTheme="majorHAnsi" w:hAnsiTheme="majorHAnsi"/>
                  </w:rPr>
                </w:pPr>
                <w:r>
                  <w:rPr>
                    <w:rFonts w:asciiTheme="majorHAnsi" w:hAnsiTheme="majorHAnsi"/>
                    <w:sz w:val="20"/>
                    <w:szCs w:val="20"/>
                  </w:rPr>
                  <w:t>K</w:t>
                </w:r>
                <w:r w:rsidRPr="00C2174C">
                  <w:rPr>
                    <w:rFonts w:asciiTheme="majorHAnsi" w:hAnsiTheme="majorHAnsi"/>
                    <w:sz w:val="20"/>
                    <w:szCs w:val="20"/>
                  </w:rPr>
                  <w:t>nowledge of advanced cross-disciplinary engineering sciences, and an ability to relate physical concepts from multiple engineering disciplines.</w:t>
                </w:r>
              </w:p>
            </w:tc>
          </w:sdtContent>
        </w:sdt>
      </w:tr>
      <w:tr w:rsidR="00FE7BD7" w:rsidRPr="002B453A" w14:paraId="35266B3A" w14:textId="77777777" w:rsidTr="00FA6371">
        <w:tc>
          <w:tcPr>
            <w:tcW w:w="2148" w:type="dxa"/>
          </w:tcPr>
          <w:p w14:paraId="4CC114C0" w14:textId="77777777" w:rsidR="00FE7BD7" w:rsidRPr="002B453A" w:rsidRDefault="00FE7BD7" w:rsidP="00FA637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CA60A6B" w14:textId="3DA53D8E" w:rsidR="00FE7BD7" w:rsidRPr="00FE7BD7" w:rsidRDefault="00FE7BD7" w:rsidP="00FE7BD7">
            <w:pPr>
              <w:rPr>
                <w:rFonts w:asciiTheme="majorHAnsi" w:hAnsiTheme="majorHAnsi"/>
                <w:color w:val="000000" w:themeColor="text1"/>
                <w:sz w:val="20"/>
                <w:szCs w:val="20"/>
              </w:rPr>
            </w:pPr>
            <w:r w:rsidRPr="00FE7BD7">
              <w:rPr>
                <w:rFonts w:asciiTheme="majorHAnsi" w:hAnsiTheme="majorHAnsi"/>
                <w:color w:val="000000" w:themeColor="text1"/>
                <w:sz w:val="20"/>
                <w:szCs w:val="20"/>
              </w:rPr>
              <w:t xml:space="preserve">Direct Learning Activity:  Students will endure an oral thesis examination which includes topics relating research to the broader impacts of engineering, technology, and society.  </w:t>
            </w:r>
            <w:r>
              <w:rPr>
                <w:rFonts w:asciiTheme="majorHAnsi" w:hAnsiTheme="majorHAnsi"/>
                <w:color w:val="000000" w:themeColor="text1"/>
                <w:sz w:val="20"/>
                <w:szCs w:val="20"/>
              </w:rPr>
              <w:t>ENGR 690 V Thesis</w:t>
            </w:r>
          </w:p>
          <w:p w14:paraId="68EA91D2" w14:textId="77777777" w:rsidR="00FE7BD7" w:rsidRPr="00FE7BD7" w:rsidRDefault="00FE7BD7" w:rsidP="00FE7BD7">
            <w:pPr>
              <w:rPr>
                <w:rFonts w:asciiTheme="majorHAnsi" w:hAnsiTheme="majorHAnsi"/>
                <w:color w:val="000000" w:themeColor="text1"/>
                <w:sz w:val="20"/>
                <w:szCs w:val="20"/>
              </w:rPr>
            </w:pPr>
          </w:p>
          <w:p w14:paraId="09E91529" w14:textId="77777777" w:rsidR="00FE7BD7" w:rsidRPr="00FE7BD7" w:rsidRDefault="00FE7BD7" w:rsidP="00FE7BD7">
            <w:pPr>
              <w:rPr>
                <w:rFonts w:asciiTheme="majorHAnsi" w:hAnsiTheme="majorHAnsi"/>
                <w:color w:val="000000" w:themeColor="text1"/>
                <w:sz w:val="20"/>
                <w:szCs w:val="20"/>
              </w:rPr>
            </w:pPr>
            <w:r w:rsidRPr="00FE7BD7">
              <w:rPr>
                <w:rFonts w:asciiTheme="majorHAnsi" w:hAnsiTheme="majorHAnsi"/>
                <w:color w:val="000000" w:themeColor="text1"/>
                <w:sz w:val="20"/>
                <w:szCs w:val="20"/>
              </w:rPr>
              <w:t xml:space="preserve">Direct Assessment:  Student performance will be assessed by the thesis examination committee using a rubric.  </w:t>
            </w:r>
          </w:p>
          <w:p w14:paraId="4DDD80A3" w14:textId="77777777" w:rsidR="00FE7BD7" w:rsidRPr="00FE7BD7" w:rsidRDefault="00FE7BD7" w:rsidP="00FE7BD7">
            <w:pPr>
              <w:rPr>
                <w:rFonts w:asciiTheme="majorHAnsi" w:hAnsiTheme="majorHAnsi"/>
                <w:color w:val="000000" w:themeColor="text1"/>
                <w:sz w:val="20"/>
                <w:szCs w:val="20"/>
              </w:rPr>
            </w:pPr>
          </w:p>
          <w:p w14:paraId="4C174E5F" w14:textId="459CD6A4" w:rsidR="00FE7BD7" w:rsidRPr="00220EB1" w:rsidRDefault="00FE7BD7" w:rsidP="00FE7BD7">
            <w:pPr>
              <w:rPr>
                <w:rFonts w:asciiTheme="majorHAnsi" w:hAnsiTheme="majorHAnsi"/>
                <w:color w:val="000000" w:themeColor="text1"/>
                <w:sz w:val="20"/>
                <w:szCs w:val="20"/>
              </w:rPr>
            </w:pPr>
            <w:r w:rsidRPr="00FE7BD7">
              <w:rPr>
                <w:rFonts w:asciiTheme="majorHAnsi" w:hAnsiTheme="majorHAnsi"/>
                <w:color w:val="000000" w:themeColor="text1"/>
                <w:sz w:val="20"/>
                <w:szCs w:val="20"/>
              </w:rPr>
              <w:lastRenderedPageBreak/>
              <w:t>Indirect Assessment Tool:  Graduate survey"</w:t>
            </w:r>
          </w:p>
        </w:tc>
      </w:tr>
      <w:tr w:rsidR="00FE7BD7" w:rsidRPr="002B453A" w14:paraId="3F1E5BA4" w14:textId="77777777" w:rsidTr="00FA6371">
        <w:tc>
          <w:tcPr>
            <w:tcW w:w="2148" w:type="dxa"/>
          </w:tcPr>
          <w:p w14:paraId="1DEC6C4F" w14:textId="77777777" w:rsidR="00FE7BD7" w:rsidRPr="002B453A" w:rsidRDefault="00FE7BD7" w:rsidP="00FA6371">
            <w:pPr>
              <w:rPr>
                <w:rFonts w:asciiTheme="majorHAnsi" w:hAnsiTheme="majorHAnsi"/>
                <w:sz w:val="20"/>
                <w:szCs w:val="20"/>
              </w:rPr>
            </w:pPr>
            <w:r w:rsidRPr="002B453A">
              <w:rPr>
                <w:rFonts w:asciiTheme="majorHAnsi" w:hAnsiTheme="majorHAnsi"/>
                <w:sz w:val="20"/>
                <w:szCs w:val="20"/>
              </w:rPr>
              <w:lastRenderedPageBreak/>
              <w:t xml:space="preserve">Assessment </w:t>
            </w:r>
          </w:p>
          <w:p w14:paraId="1203DD2E" w14:textId="77777777" w:rsidR="00FE7BD7" w:rsidRPr="002B453A" w:rsidRDefault="00FE7BD7" w:rsidP="00FA637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76678274"/>
          </w:sdtPr>
          <w:sdtEndPr/>
          <w:sdtContent>
            <w:tc>
              <w:tcPr>
                <w:tcW w:w="7428" w:type="dxa"/>
              </w:tcPr>
              <w:p w14:paraId="3948F651" w14:textId="77777777" w:rsidR="00FE7BD7" w:rsidRPr="00BF739E" w:rsidRDefault="00FE7BD7" w:rsidP="00FA6371">
                <w:pPr>
                  <w:rPr>
                    <w:rFonts w:asciiTheme="majorHAnsi" w:hAnsiTheme="majorHAnsi"/>
                    <w:sz w:val="20"/>
                    <w:szCs w:val="20"/>
                  </w:rPr>
                </w:pPr>
                <w:r w:rsidRPr="00BF739E">
                  <w:rPr>
                    <w:rFonts w:asciiTheme="majorHAnsi" w:hAnsiTheme="majorHAnsi"/>
                    <w:color w:val="000000" w:themeColor="text1"/>
                    <w:sz w:val="20"/>
                    <w:szCs w:val="20"/>
                  </w:rPr>
                  <w:t xml:space="preserve">Assess every </w:t>
                </w:r>
                <w:r>
                  <w:rPr>
                    <w:rFonts w:asciiTheme="majorHAnsi" w:hAnsiTheme="majorHAnsi"/>
                    <w:color w:val="000000" w:themeColor="text1"/>
                    <w:sz w:val="20"/>
                    <w:szCs w:val="20"/>
                  </w:rPr>
                  <w:t>2</w:t>
                </w:r>
                <w:r w:rsidRPr="00BF739E">
                  <w:rPr>
                    <w:rFonts w:asciiTheme="majorHAnsi" w:hAnsiTheme="majorHAnsi"/>
                    <w:color w:val="000000" w:themeColor="text1"/>
                    <w:sz w:val="20"/>
                    <w:szCs w:val="20"/>
                  </w:rPr>
                  <w:t xml:space="preserve"> years according to the College of Engineering and Computer Science assessment schedule.</w:t>
                </w:r>
              </w:p>
            </w:tc>
          </w:sdtContent>
        </w:sdt>
      </w:tr>
      <w:tr w:rsidR="00FE7BD7" w:rsidRPr="002B453A" w14:paraId="429BB4F1" w14:textId="77777777" w:rsidTr="00FA6371">
        <w:tc>
          <w:tcPr>
            <w:tcW w:w="2148" w:type="dxa"/>
          </w:tcPr>
          <w:p w14:paraId="0AAE70BB" w14:textId="77777777" w:rsidR="00FE7BD7" w:rsidRPr="002B453A" w:rsidRDefault="00FE7BD7" w:rsidP="00FA637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1277AB7" w14:textId="77777777" w:rsidR="00FE7BD7" w:rsidRPr="00BF739E" w:rsidRDefault="00FE7BD7" w:rsidP="00FA6371">
            <w:pPr>
              <w:rPr>
                <w:rFonts w:asciiTheme="majorHAnsi" w:hAnsiTheme="majorHAnsi"/>
                <w:color w:val="808080" w:themeColor="background1" w:themeShade="80"/>
                <w:sz w:val="20"/>
                <w:szCs w:val="20"/>
              </w:rPr>
            </w:pPr>
            <w:r>
              <w:rPr>
                <w:rFonts w:asciiTheme="majorHAnsi" w:hAnsiTheme="majorHAnsi"/>
                <w:color w:val="000000" w:themeColor="text1"/>
                <w:sz w:val="20"/>
                <w:szCs w:val="20"/>
              </w:rPr>
              <w:t>MSE Graduate Program Director</w:t>
            </w:r>
          </w:p>
        </w:tc>
      </w:tr>
    </w:tbl>
    <w:p w14:paraId="24DB30A6" w14:textId="35F57E99" w:rsidR="00FE7BD7" w:rsidRDefault="00575870" w:rsidP="00575870">
      <w:pPr>
        <w:rPr>
          <w:rFonts w:asciiTheme="majorHAnsi" w:hAnsiTheme="majorHAnsi" w:cs="Arial"/>
          <w:i/>
          <w:sz w:val="20"/>
          <w:szCs w:val="20"/>
        </w:rPr>
      </w:pPr>
      <w:r>
        <w:rPr>
          <w:rFonts w:asciiTheme="majorHAnsi" w:hAnsiTheme="majorHAnsi" w:cs="Arial"/>
          <w:i/>
          <w:sz w:val="20"/>
          <w:szCs w:val="20"/>
        </w:rPr>
        <w:tab/>
      </w:r>
    </w:p>
    <w:p w14:paraId="02C9ECB3" w14:textId="2E9BAA26"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3C2FEBD" w14:textId="2FA2F7F8" w:rsidR="00C000A3" w:rsidRDefault="00C000A3" w:rsidP="0083367D">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335"/>
        <w:gridCol w:w="7241"/>
      </w:tblGrid>
      <w:tr w:rsidR="00575870" w:rsidRPr="002B453A" w14:paraId="2E8E76B0" w14:textId="77777777" w:rsidTr="00F3324E">
        <w:tc>
          <w:tcPr>
            <w:tcW w:w="2335" w:type="dxa"/>
          </w:tcPr>
          <w:p w14:paraId="05888E8F" w14:textId="77777777" w:rsidR="00575870" w:rsidRPr="00033D9D" w:rsidRDefault="00575870" w:rsidP="00575870">
            <w:pPr>
              <w:jc w:val="center"/>
              <w:rPr>
                <w:rFonts w:asciiTheme="majorHAnsi" w:hAnsiTheme="majorHAnsi"/>
                <w:b/>
                <w:sz w:val="20"/>
                <w:szCs w:val="20"/>
              </w:rPr>
            </w:pPr>
            <w:r w:rsidRPr="00033D9D">
              <w:rPr>
                <w:rFonts w:asciiTheme="majorHAnsi" w:hAnsiTheme="majorHAnsi"/>
                <w:b/>
                <w:sz w:val="20"/>
                <w:szCs w:val="20"/>
              </w:rPr>
              <w:t>Outcome 1</w:t>
            </w:r>
          </w:p>
          <w:p w14:paraId="62D1B327" w14:textId="77777777" w:rsidR="00575870" w:rsidRPr="00033D9D" w:rsidRDefault="00575870" w:rsidP="00575870">
            <w:pPr>
              <w:rPr>
                <w:rFonts w:asciiTheme="majorHAnsi" w:hAnsiTheme="majorHAnsi"/>
                <w:sz w:val="20"/>
                <w:szCs w:val="20"/>
              </w:rPr>
            </w:pPr>
          </w:p>
        </w:tc>
        <w:sdt>
          <w:sdtPr>
            <w:id w:val="981044802"/>
          </w:sdtPr>
          <w:sdtEndPr/>
          <w:sdtContent>
            <w:tc>
              <w:tcPr>
                <w:tcW w:w="7241" w:type="dxa"/>
              </w:tcPr>
              <w:p w14:paraId="21D2C9A5" w14:textId="478A8E57" w:rsidR="00575870" w:rsidRPr="00033D9D" w:rsidRDefault="00F3324E" w:rsidP="00F3324E">
                <w:pPr>
                  <w:tabs>
                    <w:tab w:val="left" w:pos="360"/>
                    <w:tab w:val="left" w:pos="810"/>
                  </w:tabs>
                  <w:rPr>
                    <w:rFonts w:asciiTheme="majorHAnsi" w:hAnsiTheme="majorHAnsi" w:cs="Arial"/>
                    <w:sz w:val="20"/>
                    <w:szCs w:val="20"/>
                  </w:rPr>
                </w:pPr>
                <w:r w:rsidRPr="00033D9D">
                  <w:rPr>
                    <w:rFonts w:asciiTheme="majorHAnsi" w:hAnsiTheme="majorHAnsi" w:cs="Arial"/>
                    <w:sz w:val="20"/>
                    <w:szCs w:val="20"/>
                  </w:rPr>
                  <w:t xml:space="preserve"> Student will learn </w:t>
                </w:r>
                <w:r w:rsidR="00417BF9" w:rsidRPr="00033D9D">
                  <w:rPr>
                    <w:rFonts w:asciiTheme="majorHAnsi" w:hAnsiTheme="majorHAnsi" w:cs="Arial"/>
                    <w:sz w:val="20"/>
                    <w:szCs w:val="20"/>
                  </w:rPr>
                  <w:t xml:space="preserve">the basic concepts of operation of dc-dc converters in steady state in continuous and discontinuous modes and be able to analyze basic converter topologies. </w:t>
                </w:r>
              </w:p>
            </w:tc>
          </w:sdtContent>
        </w:sdt>
      </w:tr>
      <w:tr w:rsidR="00575870" w:rsidRPr="002B453A" w14:paraId="1687EB40" w14:textId="77777777" w:rsidTr="00F3324E">
        <w:tc>
          <w:tcPr>
            <w:tcW w:w="2335"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65117998"/>
                <w:placeholder>
                  <w:docPart w:val="3F91F5207CD544B48589B3588BA28F48"/>
                </w:placeholder>
              </w:sdtPr>
              <w:sdtEndPr/>
              <w:sdtContent>
                <w:sdt>
                  <w:sdtPr>
                    <w:rPr>
                      <w:rFonts w:asciiTheme="majorHAnsi" w:hAnsiTheme="majorHAnsi"/>
                      <w:sz w:val="20"/>
                      <w:szCs w:val="20"/>
                    </w:rPr>
                    <w:id w:val="-1750732277"/>
                  </w:sdtPr>
                  <w:sdtEndPr/>
                  <w:sdtContent>
                    <w:tc>
                      <w:tcPr>
                        <w:tcW w:w="7241" w:type="dxa"/>
                      </w:tcPr>
                      <w:p w14:paraId="38C009CC" w14:textId="71C96B8F" w:rsidR="003B474B" w:rsidRPr="00BF739E" w:rsidRDefault="003B474B" w:rsidP="003B474B">
                        <w:pPr>
                          <w:rPr>
                            <w:rFonts w:asciiTheme="majorHAnsi" w:hAnsiTheme="majorHAnsi"/>
                            <w:color w:val="000000" w:themeColor="text1"/>
                            <w:sz w:val="20"/>
                            <w:szCs w:val="20"/>
                          </w:rPr>
                        </w:pPr>
                        <w:r w:rsidRPr="00BF739E">
                          <w:rPr>
                            <w:rFonts w:asciiTheme="majorHAnsi" w:hAnsiTheme="majorHAnsi"/>
                            <w:color w:val="000000" w:themeColor="text1"/>
                            <w:sz w:val="20"/>
                            <w:szCs w:val="20"/>
                          </w:rPr>
                          <w:t>In-class discussion and illustrations</w:t>
                        </w:r>
                      </w:p>
                      <w:p w14:paraId="5194A7FB" w14:textId="77777777" w:rsidR="003B474B" w:rsidRPr="00BF739E" w:rsidRDefault="003B474B" w:rsidP="003B474B">
                        <w:pPr>
                          <w:rPr>
                            <w:rFonts w:asciiTheme="majorHAnsi" w:hAnsiTheme="majorHAnsi"/>
                            <w:color w:val="000000" w:themeColor="text1"/>
                            <w:sz w:val="20"/>
                            <w:szCs w:val="20"/>
                          </w:rPr>
                        </w:pPr>
                        <w:r w:rsidRPr="00BF739E">
                          <w:rPr>
                            <w:rFonts w:asciiTheme="majorHAnsi" w:hAnsiTheme="majorHAnsi"/>
                            <w:color w:val="000000" w:themeColor="text1"/>
                            <w:sz w:val="20"/>
                            <w:szCs w:val="20"/>
                          </w:rPr>
                          <w:t>Demonstration of analysis results in presentations</w:t>
                        </w:r>
                      </w:p>
                      <w:p w14:paraId="10A7F5A8" w14:textId="04F184E5" w:rsidR="00575870" w:rsidRPr="00BF739E" w:rsidRDefault="003B474B" w:rsidP="00A83166">
                        <w:pPr>
                          <w:rPr>
                            <w:rFonts w:asciiTheme="majorHAnsi" w:hAnsiTheme="majorHAnsi"/>
                            <w:color w:val="FF0000"/>
                            <w:sz w:val="20"/>
                            <w:szCs w:val="20"/>
                          </w:rPr>
                        </w:pPr>
                        <w:r w:rsidRPr="00BF739E">
                          <w:rPr>
                            <w:rFonts w:asciiTheme="majorHAnsi" w:hAnsiTheme="majorHAnsi"/>
                            <w:color w:val="000000" w:themeColor="text1"/>
                            <w:sz w:val="20"/>
                            <w:szCs w:val="20"/>
                          </w:rPr>
                          <w:t xml:space="preserve">Evaluate </w:t>
                        </w:r>
                        <w:r w:rsidR="00A83166" w:rsidRPr="00BF739E">
                          <w:rPr>
                            <w:rFonts w:asciiTheme="majorHAnsi" w:hAnsiTheme="majorHAnsi"/>
                            <w:color w:val="000000" w:themeColor="text1"/>
                            <w:sz w:val="20"/>
                            <w:szCs w:val="20"/>
                          </w:rPr>
                          <w:t xml:space="preserve">simulations and </w:t>
                        </w:r>
                        <w:r w:rsidRPr="00BF739E">
                          <w:rPr>
                            <w:rFonts w:asciiTheme="majorHAnsi" w:hAnsiTheme="majorHAnsi"/>
                            <w:color w:val="000000" w:themeColor="text1"/>
                            <w:sz w:val="20"/>
                            <w:szCs w:val="20"/>
                          </w:rPr>
                          <w:t>projects</w:t>
                        </w:r>
                      </w:p>
                    </w:tc>
                  </w:sdtContent>
                </w:sdt>
              </w:sdtContent>
            </w:sdt>
          </w:sdtContent>
        </w:sdt>
      </w:tr>
      <w:tr w:rsidR="00CB2125" w:rsidRPr="002B453A" w14:paraId="11E8ED94" w14:textId="77777777" w:rsidTr="00F3324E">
        <w:tc>
          <w:tcPr>
            <w:tcW w:w="2335"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241" w:type="dxa"/>
          </w:tcPr>
          <w:p w14:paraId="21C15BBC" w14:textId="6C65D7FB" w:rsidR="00CB2125" w:rsidRPr="00BF739E" w:rsidRDefault="001D6E45" w:rsidP="003B474B">
            <w:pPr>
              <w:rPr>
                <w:rFonts w:asciiTheme="majorHAnsi" w:hAnsiTheme="majorHAnsi"/>
                <w:sz w:val="20"/>
                <w:szCs w:val="20"/>
              </w:rPr>
            </w:pPr>
            <w:sdt>
              <w:sdtPr>
                <w:rPr>
                  <w:rFonts w:asciiTheme="majorHAnsi" w:hAnsiTheme="majorHAnsi"/>
                  <w:sz w:val="20"/>
                  <w:szCs w:val="20"/>
                </w:rPr>
                <w:id w:val="-938209012"/>
                <w:text/>
              </w:sdtPr>
              <w:sdtEndPr/>
              <w:sdtContent>
                <w:r w:rsidR="00746D17" w:rsidRPr="00BF739E">
                  <w:rPr>
                    <w:rFonts w:asciiTheme="majorHAnsi" w:hAnsiTheme="majorHAnsi"/>
                    <w:sz w:val="20"/>
                    <w:szCs w:val="20"/>
                  </w:rPr>
                  <w:t>Exam</w:t>
                </w:r>
                <w:r w:rsidR="003B474B" w:rsidRPr="00BF739E">
                  <w:rPr>
                    <w:rFonts w:asciiTheme="majorHAnsi" w:hAnsiTheme="majorHAnsi"/>
                    <w:sz w:val="20"/>
                    <w:szCs w:val="20"/>
                  </w:rPr>
                  <w:t xml:space="preserve">s, quiz, and </w:t>
                </w:r>
                <w:r w:rsidR="00746D17" w:rsidRPr="00BF739E">
                  <w:rPr>
                    <w:rFonts w:asciiTheme="majorHAnsi" w:hAnsiTheme="majorHAnsi"/>
                    <w:sz w:val="20"/>
                    <w:szCs w:val="20"/>
                  </w:rPr>
                  <w:t xml:space="preserve"> </w:t>
                </w:r>
                <w:r w:rsidR="003B474B" w:rsidRPr="00BF739E">
                  <w:rPr>
                    <w:rFonts w:asciiTheme="majorHAnsi" w:hAnsiTheme="majorHAnsi"/>
                    <w:sz w:val="20"/>
                    <w:szCs w:val="20"/>
                  </w:rPr>
                  <w:t>p</w:t>
                </w:r>
                <w:r w:rsidR="00746D17" w:rsidRPr="00BF739E">
                  <w:rPr>
                    <w:rFonts w:asciiTheme="majorHAnsi" w:hAnsiTheme="majorHAnsi"/>
                    <w:sz w:val="20"/>
                    <w:szCs w:val="20"/>
                  </w:rPr>
                  <w:t xml:space="preserve">roject </w:t>
                </w:r>
              </w:sdtContent>
            </w:sdt>
            <w:r w:rsidR="00746D17" w:rsidRPr="00BF739E">
              <w:rPr>
                <w:rFonts w:asciiTheme="majorHAnsi" w:hAnsiTheme="majorHAnsi"/>
                <w:sz w:val="20"/>
                <w:szCs w:val="20"/>
              </w:rPr>
              <w: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D49FB7F" w14:textId="77777777" w:rsidR="0083367D" w:rsidRPr="00033D9D" w:rsidRDefault="0083367D" w:rsidP="00F3324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425"/>
        <w:gridCol w:w="7151"/>
      </w:tblGrid>
      <w:tr w:rsidR="0083367D" w:rsidRPr="002B453A" w14:paraId="14E67D2A" w14:textId="77777777" w:rsidTr="008E1BCC">
        <w:tc>
          <w:tcPr>
            <w:tcW w:w="2425" w:type="dxa"/>
          </w:tcPr>
          <w:p w14:paraId="2F1942B3" w14:textId="7A06EEC5" w:rsidR="0083367D" w:rsidRPr="00033D9D" w:rsidRDefault="0083367D" w:rsidP="00C000A3">
            <w:pPr>
              <w:jc w:val="center"/>
              <w:rPr>
                <w:rFonts w:asciiTheme="majorHAnsi" w:hAnsiTheme="majorHAnsi"/>
                <w:b/>
                <w:sz w:val="20"/>
                <w:szCs w:val="20"/>
              </w:rPr>
            </w:pPr>
            <w:r w:rsidRPr="00033D9D">
              <w:rPr>
                <w:rFonts w:asciiTheme="majorHAnsi" w:hAnsiTheme="majorHAnsi"/>
                <w:b/>
                <w:sz w:val="20"/>
                <w:szCs w:val="20"/>
              </w:rPr>
              <w:t xml:space="preserve">Outcome </w:t>
            </w:r>
            <w:r w:rsidR="00C000A3">
              <w:rPr>
                <w:rFonts w:asciiTheme="majorHAnsi" w:hAnsiTheme="majorHAnsi"/>
                <w:b/>
                <w:sz w:val="20"/>
                <w:szCs w:val="20"/>
              </w:rPr>
              <w:t>2</w:t>
            </w:r>
          </w:p>
          <w:p w14:paraId="77208B84" w14:textId="77777777" w:rsidR="0083367D" w:rsidRPr="00033D9D" w:rsidRDefault="0083367D" w:rsidP="008E1BCC">
            <w:pPr>
              <w:rPr>
                <w:rFonts w:asciiTheme="majorHAnsi" w:hAnsiTheme="majorHAnsi"/>
                <w:sz w:val="20"/>
                <w:szCs w:val="20"/>
              </w:rPr>
            </w:pPr>
          </w:p>
        </w:tc>
        <w:sdt>
          <w:sdtPr>
            <w:id w:val="1010950264"/>
          </w:sdtPr>
          <w:sdtEndPr/>
          <w:sdtContent>
            <w:tc>
              <w:tcPr>
                <w:tcW w:w="7151" w:type="dxa"/>
              </w:tcPr>
              <w:p w14:paraId="36953386" w14:textId="77777777" w:rsidR="0083367D" w:rsidRPr="00033D9D" w:rsidRDefault="0083367D" w:rsidP="008E1BCC">
                <w:pPr>
                  <w:tabs>
                    <w:tab w:val="left" w:pos="360"/>
                    <w:tab w:val="left" w:pos="810"/>
                  </w:tabs>
                  <w:rPr>
                    <w:rFonts w:asciiTheme="majorHAnsi" w:hAnsiTheme="majorHAnsi" w:cs="Arial"/>
                    <w:sz w:val="20"/>
                    <w:szCs w:val="20"/>
                  </w:rPr>
                </w:pPr>
                <w:r w:rsidRPr="00033D9D">
                  <w:rPr>
                    <w:rFonts w:asciiTheme="majorHAnsi" w:hAnsiTheme="majorHAnsi" w:cs="Arial"/>
                    <w:sz w:val="20"/>
                    <w:szCs w:val="20"/>
                  </w:rPr>
                  <w:t xml:space="preserve"> Student will know the role of Power Electronics in utility-related applications which are becoming extremely important.</w:t>
                </w:r>
              </w:p>
            </w:tc>
          </w:sdtContent>
        </w:sdt>
      </w:tr>
      <w:tr w:rsidR="0083367D" w:rsidRPr="002B453A" w14:paraId="73291596" w14:textId="77777777" w:rsidTr="008E1BCC">
        <w:tc>
          <w:tcPr>
            <w:tcW w:w="2425" w:type="dxa"/>
          </w:tcPr>
          <w:p w14:paraId="695C73CB" w14:textId="77777777" w:rsidR="0083367D" w:rsidRPr="002B453A" w:rsidRDefault="0083367D" w:rsidP="008E1BC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151" w:type="dxa"/>
          </w:tcPr>
          <w:sdt>
            <w:sdtPr>
              <w:rPr>
                <w:rFonts w:asciiTheme="majorHAnsi" w:hAnsiTheme="majorHAnsi"/>
                <w:sz w:val="20"/>
                <w:szCs w:val="20"/>
              </w:rPr>
              <w:id w:val="-1367442999"/>
            </w:sdtPr>
            <w:sdtEndPr/>
            <w:sdtContent>
              <w:p w14:paraId="1AD33426" w14:textId="77777777" w:rsidR="0083367D" w:rsidRPr="00BF739E" w:rsidRDefault="0083367D" w:rsidP="008E1BCC">
                <w:pPr>
                  <w:rPr>
                    <w:rFonts w:asciiTheme="majorHAnsi" w:hAnsiTheme="majorHAnsi"/>
                    <w:color w:val="000000" w:themeColor="text1"/>
                    <w:sz w:val="20"/>
                    <w:szCs w:val="20"/>
                  </w:rPr>
                </w:pPr>
                <w:r w:rsidRPr="00BF739E">
                  <w:rPr>
                    <w:rFonts w:asciiTheme="majorHAnsi" w:hAnsiTheme="majorHAnsi"/>
                    <w:color w:val="000000" w:themeColor="text1"/>
                    <w:sz w:val="20"/>
                    <w:szCs w:val="20"/>
                  </w:rPr>
                  <w:t>In-class discussion and illustrations</w:t>
                </w:r>
              </w:p>
              <w:p w14:paraId="338463E2" w14:textId="77777777" w:rsidR="0083367D" w:rsidRPr="00BF739E" w:rsidRDefault="0083367D" w:rsidP="008E1BCC">
                <w:pPr>
                  <w:rPr>
                    <w:rFonts w:asciiTheme="majorHAnsi" w:hAnsiTheme="majorHAnsi"/>
                    <w:color w:val="000000" w:themeColor="text1"/>
                    <w:sz w:val="20"/>
                    <w:szCs w:val="20"/>
                  </w:rPr>
                </w:pPr>
                <w:r w:rsidRPr="00BF739E">
                  <w:rPr>
                    <w:rFonts w:asciiTheme="majorHAnsi" w:hAnsiTheme="majorHAnsi"/>
                    <w:color w:val="000000" w:themeColor="text1"/>
                    <w:sz w:val="20"/>
                    <w:szCs w:val="20"/>
                  </w:rPr>
                  <w:t>Demonstration of analysis results in presentations</w:t>
                </w:r>
              </w:p>
              <w:p w14:paraId="78F892EA" w14:textId="77777777" w:rsidR="0083367D" w:rsidRPr="00F3324E" w:rsidRDefault="0083367D" w:rsidP="008E1BCC">
                <w:pPr>
                  <w:rPr>
                    <w:rFonts w:asciiTheme="majorHAnsi" w:hAnsiTheme="majorHAnsi"/>
                    <w:sz w:val="20"/>
                    <w:szCs w:val="20"/>
                  </w:rPr>
                </w:pPr>
                <w:r w:rsidRPr="00BF739E">
                  <w:rPr>
                    <w:rFonts w:asciiTheme="majorHAnsi" w:hAnsiTheme="majorHAnsi"/>
                    <w:color w:val="000000" w:themeColor="text1"/>
                    <w:sz w:val="20"/>
                    <w:szCs w:val="20"/>
                  </w:rPr>
                  <w:t>Evaluate simulations and projects</w:t>
                </w:r>
              </w:p>
            </w:sdtContent>
          </w:sdt>
        </w:tc>
      </w:tr>
      <w:tr w:rsidR="0083367D" w:rsidRPr="002B453A" w14:paraId="31665452" w14:textId="77777777" w:rsidTr="008E1BCC">
        <w:tc>
          <w:tcPr>
            <w:tcW w:w="2425" w:type="dxa"/>
          </w:tcPr>
          <w:p w14:paraId="0A2E21FE" w14:textId="77777777" w:rsidR="0083367D" w:rsidRPr="002B453A" w:rsidRDefault="0083367D" w:rsidP="008E1BC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151" w:type="dxa"/>
          </w:tcPr>
          <w:p w14:paraId="26DAC28D" w14:textId="77777777" w:rsidR="0083367D" w:rsidRPr="00BF739E" w:rsidRDefault="001D6E45" w:rsidP="008E1BCC">
            <w:pPr>
              <w:rPr>
                <w:rFonts w:asciiTheme="majorHAnsi" w:hAnsiTheme="majorHAnsi"/>
                <w:sz w:val="20"/>
                <w:szCs w:val="20"/>
              </w:rPr>
            </w:pPr>
            <w:sdt>
              <w:sdtPr>
                <w:rPr>
                  <w:rFonts w:asciiTheme="majorHAnsi" w:hAnsiTheme="majorHAnsi"/>
                  <w:sz w:val="20"/>
                  <w:szCs w:val="20"/>
                </w:rPr>
                <w:id w:val="1634752785"/>
                <w:text/>
              </w:sdtPr>
              <w:sdtEndPr/>
              <w:sdtContent>
                <w:r w:rsidR="0083367D" w:rsidRPr="00BF739E">
                  <w:rPr>
                    <w:rFonts w:asciiTheme="majorHAnsi" w:hAnsiTheme="majorHAnsi"/>
                    <w:sz w:val="20"/>
                    <w:szCs w:val="20"/>
                  </w:rPr>
                  <w:t xml:space="preserve">Exams, quiz, and  project </w:t>
                </w:r>
              </w:sdtContent>
            </w:sdt>
            <w:r w:rsidR="0083367D" w:rsidRPr="00BF739E">
              <w:rPr>
                <w:rFonts w:asciiTheme="majorHAnsi" w:hAnsiTheme="majorHAnsi"/>
                <w:sz w:val="20"/>
                <w:szCs w:val="20"/>
              </w:rPr>
              <w:t>.</w:t>
            </w:r>
          </w:p>
        </w:tc>
      </w:tr>
    </w:tbl>
    <w:p w14:paraId="4C5D8749" w14:textId="1216EFDE" w:rsidR="00F3324E" w:rsidRDefault="0083367D" w:rsidP="0083367D">
      <w:pPr>
        <w:rPr>
          <w:rFonts w:asciiTheme="majorHAnsi" w:hAnsiTheme="majorHAnsi" w:cs="Arial"/>
          <w:sz w:val="20"/>
          <w:szCs w:val="20"/>
        </w:rPr>
      </w:pPr>
      <w:r>
        <w:rPr>
          <w:rFonts w:asciiTheme="majorHAnsi" w:hAnsiTheme="majorHAnsi" w:cs="Arial"/>
          <w:sz w:val="20"/>
          <w:szCs w:val="20"/>
        </w:rPr>
        <w:t xml:space="preserve"> </w:t>
      </w:r>
      <w:r w:rsidR="00D3680D">
        <w:rPr>
          <w:rFonts w:asciiTheme="majorHAnsi" w:hAnsiTheme="majorHAnsi" w:cs="Arial"/>
          <w:sz w:val="20"/>
          <w:szCs w:val="20"/>
        </w:rPr>
        <w:br w:type="page"/>
      </w:r>
    </w:p>
    <w:p w14:paraId="52D0EA8D" w14:textId="77777777" w:rsidR="00D3680D" w:rsidRPr="003F2C85" w:rsidRDefault="00D3680D" w:rsidP="00D3680D">
      <w:pPr>
        <w:jc w:val="center"/>
        <w:rPr>
          <w:rFonts w:asciiTheme="majorHAnsi" w:hAnsiTheme="majorHAnsi" w:cs="Arial"/>
          <w:b/>
          <w:sz w:val="28"/>
          <w:szCs w:val="20"/>
        </w:rPr>
      </w:pPr>
      <w:r w:rsidRPr="003F2C85">
        <w:rPr>
          <w:rFonts w:asciiTheme="majorHAnsi" w:hAnsiTheme="majorHAnsi" w:cs="Arial"/>
          <w:b/>
          <w:sz w:val="28"/>
          <w:szCs w:val="20"/>
        </w:rPr>
        <w:lastRenderedPageBreak/>
        <w:t>Bulletin Changes</w:t>
      </w:r>
    </w:p>
    <w:p w14:paraId="33C31258" w14:textId="77777777" w:rsidR="00D3680D" w:rsidRPr="003F2C85"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3F2C85" w14:paraId="63CF8762" w14:textId="77777777" w:rsidTr="004E29A7">
        <w:tc>
          <w:tcPr>
            <w:tcW w:w="11016" w:type="dxa"/>
            <w:shd w:val="clear" w:color="auto" w:fill="D9D9D9" w:themeFill="background1" w:themeFillShade="D9"/>
          </w:tcPr>
          <w:p w14:paraId="5DA37BC1" w14:textId="77777777" w:rsidR="00D3680D" w:rsidRPr="003F2C85" w:rsidRDefault="00D3680D" w:rsidP="004E29A7">
            <w:pPr>
              <w:tabs>
                <w:tab w:val="left" w:pos="360"/>
                <w:tab w:val="left" w:pos="720"/>
              </w:tabs>
              <w:jc w:val="center"/>
              <w:rPr>
                <w:rFonts w:ascii="Times New Roman" w:hAnsi="Times New Roman" w:cs="Times New Roman"/>
                <w:b/>
                <w:color w:val="000000" w:themeColor="text1"/>
                <w:sz w:val="28"/>
                <w:szCs w:val="24"/>
              </w:rPr>
            </w:pPr>
            <w:r w:rsidRPr="003F2C85">
              <w:rPr>
                <w:rFonts w:ascii="Times New Roman" w:hAnsi="Times New Roman" w:cs="Times New Roman"/>
                <w:b/>
                <w:color w:val="000000" w:themeColor="text1"/>
                <w:sz w:val="28"/>
                <w:szCs w:val="24"/>
              </w:rPr>
              <w:t xml:space="preserve">Instructions </w:t>
            </w:r>
          </w:p>
        </w:tc>
      </w:tr>
      <w:tr w:rsidR="00D3680D" w:rsidRPr="003F2C85" w14:paraId="5C4A044B" w14:textId="77777777" w:rsidTr="004E29A7">
        <w:tc>
          <w:tcPr>
            <w:tcW w:w="11016" w:type="dxa"/>
            <w:shd w:val="clear" w:color="auto" w:fill="F2F2F2" w:themeFill="background1" w:themeFillShade="F2"/>
          </w:tcPr>
          <w:p w14:paraId="2B89A680" w14:textId="77777777" w:rsidR="00D3680D" w:rsidRPr="003F2C85"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3F2C85" w:rsidRDefault="00D3680D" w:rsidP="004E29A7">
            <w:pPr>
              <w:rPr>
                <w:rFonts w:ascii="Times New Roman" w:hAnsi="Times New Roman" w:cs="Times New Roman"/>
                <w:b/>
                <w:color w:val="FF0000"/>
                <w:sz w:val="24"/>
                <w:szCs w:val="24"/>
              </w:rPr>
            </w:pPr>
            <w:r w:rsidRPr="003F2C85">
              <w:rPr>
                <w:rFonts w:ascii="Times New Roman" w:hAnsi="Times New Roman" w:cs="Times New Roman"/>
                <w:b/>
                <w:color w:val="FF0000"/>
                <w:sz w:val="24"/>
                <w:szCs w:val="24"/>
              </w:rPr>
              <w:t xml:space="preserve">Please visit </w:t>
            </w:r>
            <w:hyperlink r:id="rId10" w:history="1">
              <w:r w:rsidRPr="003F2C85">
                <w:rPr>
                  <w:rStyle w:val="Hyperlink"/>
                  <w:rFonts w:ascii="Times New Roman" w:hAnsi="Times New Roman" w:cs="Times New Roman"/>
                  <w:b/>
                  <w:sz w:val="24"/>
                  <w:szCs w:val="24"/>
                </w:rPr>
                <w:t>http://www.astate.edu/a/registrar/students/bulletins/index.dot</w:t>
              </w:r>
            </w:hyperlink>
            <w:r w:rsidRPr="003F2C85">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3F2C85" w:rsidRDefault="00D3680D" w:rsidP="004E29A7">
            <w:pPr>
              <w:rPr>
                <w:rFonts w:ascii="Times New Roman" w:hAnsi="Times New Roman" w:cs="Times New Roman"/>
                <w:b/>
                <w:color w:val="FF0000"/>
                <w:sz w:val="14"/>
                <w:szCs w:val="24"/>
              </w:rPr>
            </w:pPr>
          </w:p>
          <w:p w14:paraId="6BCFEAAC" w14:textId="77777777" w:rsidR="00D3680D" w:rsidRPr="003F2C85" w:rsidRDefault="00D3680D" w:rsidP="004E29A7">
            <w:pPr>
              <w:ind w:left="360"/>
              <w:rPr>
                <w:rFonts w:asciiTheme="majorHAnsi" w:hAnsiTheme="majorHAnsi" w:cs="Arial"/>
                <w:b/>
                <w:color w:val="FF0000"/>
                <w:sz w:val="20"/>
                <w:szCs w:val="24"/>
              </w:rPr>
            </w:pPr>
            <w:r w:rsidRPr="003F2C85">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3F2C85">
              <w:rPr>
                <w:rFonts w:asciiTheme="majorHAnsi" w:hAnsiTheme="majorHAnsi" w:cs="Arial"/>
                <w:b/>
                <w:color w:val="FF0000"/>
                <w:sz w:val="20"/>
                <w:szCs w:val="24"/>
              </w:rPr>
              <w:t>ctrl+F</w:t>
            </w:r>
            <w:proofErr w:type="spellEnd"/>
            <w:r w:rsidRPr="003F2C85">
              <w:rPr>
                <w:rFonts w:asciiTheme="majorHAnsi" w:hAnsiTheme="majorHAnsi" w:cs="Arial"/>
                <w:b/>
                <w:color w:val="FF0000"/>
                <w:sz w:val="20"/>
                <w:szCs w:val="24"/>
              </w:rPr>
              <w:t xml:space="preserve">) for the appropriate courses before submission of this form. </w:t>
            </w:r>
          </w:p>
          <w:p w14:paraId="226AB5E2" w14:textId="77777777" w:rsidR="00D3680D" w:rsidRPr="003F2C85"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3F2C85"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3F2C85" w:rsidRDefault="00D3680D" w:rsidP="004E29A7">
            <w:pPr>
              <w:tabs>
                <w:tab w:val="left" w:pos="360"/>
                <w:tab w:val="left" w:pos="720"/>
              </w:tabs>
              <w:ind w:left="360"/>
              <w:jc w:val="center"/>
              <w:rPr>
                <w:rFonts w:asciiTheme="majorHAnsi" w:hAnsiTheme="majorHAnsi"/>
                <w:sz w:val="18"/>
                <w:szCs w:val="18"/>
              </w:rPr>
            </w:pPr>
          </w:p>
        </w:tc>
      </w:tr>
    </w:tbl>
    <w:p w14:paraId="1E938C83" w14:textId="4AE15BF4" w:rsidR="00D3680D" w:rsidRPr="003F2C85"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F2C85">
        <w:rPr>
          <w:rFonts w:asciiTheme="majorHAnsi" w:hAnsiTheme="majorHAnsi"/>
          <w:b/>
          <w:i/>
          <w:color w:val="FF0000"/>
          <w:szCs w:val="18"/>
        </w:rPr>
        <w:br/>
      </w:r>
    </w:p>
    <w:p w14:paraId="1D823A36" w14:textId="18772582" w:rsidR="00D3680D" w:rsidRPr="003F2C85" w:rsidRDefault="00FA7DB5" w:rsidP="00FA7DB5">
      <w:pPr>
        <w:rPr>
          <w:rFonts w:asciiTheme="majorHAnsi" w:hAnsiTheme="majorHAnsi" w:cs="Arial"/>
          <w:b/>
          <w:bCs/>
          <w:sz w:val="28"/>
          <w:szCs w:val="28"/>
        </w:rPr>
      </w:pPr>
      <w:r w:rsidRPr="003F2C85">
        <w:rPr>
          <w:rFonts w:asciiTheme="majorHAnsi" w:hAnsiTheme="majorHAnsi" w:cs="Arial"/>
          <w:b/>
          <w:bCs/>
          <w:sz w:val="28"/>
          <w:szCs w:val="28"/>
        </w:rPr>
        <w:t>Page 503, before the heading “Engineering Management (EGRM)”</w:t>
      </w:r>
    </w:p>
    <w:sdt>
      <w:sdtPr>
        <w:rPr>
          <w:rFonts w:asciiTheme="majorHAnsi" w:hAnsiTheme="majorHAnsi" w:cs="Arial"/>
          <w:sz w:val="20"/>
          <w:szCs w:val="20"/>
        </w:rPr>
        <w:id w:val="-97950460"/>
        <w:placeholder>
          <w:docPart w:val="1E28C2430E3E89459CA33ABFFD2153F2"/>
        </w:placeholder>
      </w:sdtPr>
      <w:sdtEndPr/>
      <w:sdtContent>
        <w:p w14:paraId="1B18D8BC" w14:textId="7558F059" w:rsidR="006F32D2" w:rsidRPr="003F2C85" w:rsidRDefault="006F32D2" w:rsidP="00FA7DB5">
          <w:pPr>
            <w:tabs>
              <w:tab w:val="left" w:pos="360"/>
              <w:tab w:val="left" w:pos="720"/>
            </w:tabs>
            <w:spacing w:after="0" w:line="240" w:lineRule="auto"/>
            <w:rPr>
              <w:rFonts w:asciiTheme="majorHAnsi" w:hAnsiTheme="majorHAnsi" w:cs="Arial"/>
              <w:sz w:val="20"/>
              <w:szCs w:val="20"/>
            </w:rPr>
          </w:pPr>
          <w:r w:rsidRPr="003F2C85">
            <w:rPr>
              <w:rFonts w:asciiTheme="majorHAnsi" w:hAnsiTheme="majorHAnsi" w:cs="Arial"/>
              <w:sz w:val="20"/>
              <w:szCs w:val="20"/>
            </w:rPr>
            <w:t xml:space="preserve"> </w:t>
          </w:r>
        </w:p>
        <w:p w14:paraId="25C8C098" w14:textId="2C409DB6" w:rsidR="00FA7DB5" w:rsidRPr="003F2C85" w:rsidRDefault="00FA7DB5" w:rsidP="00FA7DB5">
          <w:pPr>
            <w:rPr>
              <w:rFonts w:asciiTheme="majorHAnsi" w:hAnsiTheme="majorHAnsi" w:cs="Arial"/>
              <w:b/>
              <w:bCs/>
              <w:sz w:val="28"/>
              <w:szCs w:val="28"/>
            </w:rPr>
          </w:pPr>
          <w:r w:rsidRPr="003F2C85">
            <w:rPr>
              <w:rFonts w:asciiTheme="majorHAnsi" w:hAnsiTheme="majorHAnsi" w:cs="Arial"/>
              <w:b/>
              <w:bCs/>
              <w:sz w:val="28"/>
              <w:szCs w:val="28"/>
            </w:rPr>
            <w:t>Before</w:t>
          </w:r>
        </w:p>
      </w:sdtContent>
    </w:sdt>
    <w:p w14:paraId="574F2299" w14:textId="143E3141" w:rsidR="006F01E1" w:rsidRPr="006F01E1" w:rsidRDefault="006F01E1" w:rsidP="006F01E1">
      <w:pPr>
        <w:tabs>
          <w:tab w:val="left" w:pos="360"/>
          <w:tab w:val="left" w:pos="720"/>
        </w:tabs>
        <w:spacing w:after="0" w:line="240" w:lineRule="auto"/>
        <w:rPr>
          <w:rFonts w:asciiTheme="majorHAnsi" w:hAnsiTheme="majorHAnsi" w:cs="Arial"/>
          <w:b/>
          <w:bCs/>
          <w:sz w:val="20"/>
          <w:szCs w:val="20"/>
        </w:rPr>
      </w:pPr>
      <w:r w:rsidRPr="006F01E1">
        <w:rPr>
          <w:rFonts w:asciiTheme="majorHAnsi" w:hAnsiTheme="majorHAnsi" w:cs="Arial"/>
          <w:b/>
          <w:bCs/>
          <w:sz w:val="20"/>
          <w:szCs w:val="20"/>
        </w:rPr>
        <w:t xml:space="preserve">EE 5383. Digital Electronics II </w:t>
      </w:r>
      <w:r w:rsidRPr="006F01E1">
        <w:rPr>
          <w:rFonts w:asciiTheme="majorHAnsi" w:hAnsiTheme="majorHAnsi" w:cs="Arial"/>
          <w:sz w:val="20"/>
          <w:szCs w:val="20"/>
        </w:rPr>
        <w:t>Continuation of the study of digital circuit design with emphasis on the design of larger systems and use of LSI components. Register transfer logic, computer interfacing and design, microcomputer based system design. Prerequisite, C or better in EE 3333. Dual listed as EE 4383.</w:t>
      </w:r>
    </w:p>
    <w:p w14:paraId="1D8416E3" w14:textId="78607590" w:rsidR="00D3680D" w:rsidRPr="006F01E1" w:rsidRDefault="006F01E1" w:rsidP="006F01E1">
      <w:pPr>
        <w:tabs>
          <w:tab w:val="left" w:pos="360"/>
          <w:tab w:val="left" w:pos="720"/>
        </w:tabs>
        <w:spacing w:after="0" w:line="240" w:lineRule="auto"/>
        <w:rPr>
          <w:rFonts w:asciiTheme="majorHAnsi" w:hAnsiTheme="majorHAnsi" w:cs="Arial"/>
          <w:sz w:val="20"/>
          <w:szCs w:val="20"/>
        </w:rPr>
      </w:pPr>
      <w:r w:rsidRPr="006F01E1">
        <w:rPr>
          <w:rFonts w:asciiTheme="majorHAnsi" w:hAnsiTheme="majorHAnsi" w:cs="Arial"/>
          <w:b/>
          <w:bCs/>
          <w:sz w:val="20"/>
          <w:szCs w:val="20"/>
        </w:rPr>
        <w:t xml:space="preserve">EE 5743. Digital Communications </w:t>
      </w:r>
      <w:r w:rsidRPr="006F01E1">
        <w:rPr>
          <w:rFonts w:asciiTheme="majorHAnsi" w:hAnsiTheme="majorHAnsi" w:cs="Arial"/>
          <w:sz w:val="20"/>
          <w:szCs w:val="20"/>
        </w:rPr>
        <w:t>Continuation of communications theory with emphasis on modulation and demodulation techniques, signal space representation of digitally modulated signals, coherent/non-coherent detection methods (and receiver structures) in AWGN channel, error performance, communication over band-limited channels with ISI and AWGN. Prerequisite, EE 3373 and EE 4333. Dual-listed as EE 4743.</w:t>
      </w:r>
    </w:p>
    <w:p w14:paraId="6F6EB1AB" w14:textId="77777777" w:rsidR="00D3680D" w:rsidRPr="003F2C85" w:rsidRDefault="00D3680D" w:rsidP="00D3680D">
      <w:pPr>
        <w:spacing w:after="0" w:line="240" w:lineRule="auto"/>
        <w:jc w:val="center"/>
        <w:rPr>
          <w:rFonts w:ascii="Arial" w:eastAsia="Times New Roman" w:hAnsi="Arial" w:cs="Arial"/>
          <w:b/>
          <w:bCs/>
          <w:sz w:val="20"/>
          <w:szCs w:val="24"/>
        </w:rPr>
      </w:pPr>
    </w:p>
    <w:sdt>
      <w:sdtPr>
        <w:rPr>
          <w:rFonts w:asciiTheme="majorHAnsi" w:hAnsiTheme="majorHAnsi" w:cs="Arial"/>
          <w:sz w:val="20"/>
          <w:szCs w:val="20"/>
        </w:rPr>
        <w:id w:val="-1763838582"/>
        <w:placeholder>
          <w:docPart w:val="BA8D24501C99406C86D5A1E33D2FCC88"/>
        </w:placeholder>
      </w:sdtPr>
      <w:sdtEndPr/>
      <w:sdtContent>
        <w:p w14:paraId="064B3C9A" w14:textId="77777777" w:rsidR="00FA7DB5" w:rsidRPr="003F2C85" w:rsidRDefault="00FA7DB5" w:rsidP="00FA7DB5">
          <w:pPr>
            <w:tabs>
              <w:tab w:val="left" w:pos="360"/>
              <w:tab w:val="left" w:pos="720"/>
            </w:tabs>
            <w:spacing w:after="0" w:line="240" w:lineRule="auto"/>
            <w:rPr>
              <w:rFonts w:asciiTheme="majorHAnsi" w:hAnsiTheme="majorHAnsi" w:cs="Arial"/>
              <w:sz w:val="20"/>
              <w:szCs w:val="20"/>
            </w:rPr>
          </w:pPr>
          <w:r w:rsidRPr="003F2C85">
            <w:rPr>
              <w:rFonts w:asciiTheme="majorHAnsi" w:hAnsiTheme="majorHAnsi" w:cs="Arial"/>
              <w:sz w:val="20"/>
              <w:szCs w:val="20"/>
            </w:rPr>
            <w:t xml:space="preserve"> </w:t>
          </w:r>
        </w:p>
        <w:p w14:paraId="0F609DC4" w14:textId="73BF4E60" w:rsidR="00FA7DB5" w:rsidRPr="003F2C85" w:rsidRDefault="00FA7DB5" w:rsidP="00FA7DB5">
          <w:pPr>
            <w:rPr>
              <w:rFonts w:asciiTheme="majorHAnsi" w:hAnsiTheme="majorHAnsi" w:cs="Arial"/>
              <w:b/>
              <w:bCs/>
              <w:sz w:val="28"/>
              <w:szCs w:val="28"/>
            </w:rPr>
          </w:pPr>
          <w:r w:rsidRPr="003F2C85">
            <w:rPr>
              <w:rFonts w:asciiTheme="majorHAnsi" w:hAnsiTheme="majorHAnsi" w:cs="Arial"/>
              <w:b/>
              <w:bCs/>
              <w:sz w:val="28"/>
              <w:szCs w:val="28"/>
            </w:rPr>
            <w:t>After</w:t>
          </w:r>
        </w:p>
        <w:p w14:paraId="2D9D32B0" w14:textId="3283E08E" w:rsidR="006F01E1" w:rsidRPr="006F01E1" w:rsidRDefault="006F01E1" w:rsidP="006F01E1">
          <w:pPr>
            <w:tabs>
              <w:tab w:val="left" w:pos="360"/>
              <w:tab w:val="left" w:pos="720"/>
            </w:tabs>
            <w:spacing w:after="0" w:line="240" w:lineRule="auto"/>
            <w:rPr>
              <w:rFonts w:asciiTheme="majorHAnsi" w:hAnsiTheme="majorHAnsi" w:cs="Arial"/>
              <w:b/>
              <w:bCs/>
              <w:sz w:val="20"/>
              <w:szCs w:val="20"/>
            </w:rPr>
          </w:pPr>
          <w:r w:rsidRPr="006F01E1">
            <w:rPr>
              <w:rFonts w:asciiTheme="majorHAnsi" w:hAnsiTheme="majorHAnsi" w:cs="Arial"/>
              <w:b/>
              <w:bCs/>
              <w:sz w:val="20"/>
              <w:szCs w:val="20"/>
            </w:rPr>
            <w:t xml:space="preserve">EE 5383. Digital Electronics II </w:t>
          </w:r>
          <w:r w:rsidRPr="006F01E1">
            <w:rPr>
              <w:rFonts w:asciiTheme="majorHAnsi" w:hAnsiTheme="majorHAnsi" w:cs="Arial"/>
              <w:sz w:val="20"/>
              <w:szCs w:val="20"/>
            </w:rPr>
            <w:t>Continuation of the study of digital circuit design with emphasis on the design of larger systems and use of LSI components. Register transfer logic, computer interfacing and design, microcomputer based system design. Prerequisite, C or better in EE 3333. Dual listed as EE 4383.</w:t>
          </w:r>
        </w:p>
        <w:p w14:paraId="1D3481ED" w14:textId="4A0AEB58" w:rsidR="00CC6047" w:rsidRDefault="00FA7DB5" w:rsidP="006F01E1">
          <w:pPr>
            <w:tabs>
              <w:tab w:val="left" w:pos="360"/>
              <w:tab w:val="left" w:pos="720"/>
            </w:tabs>
            <w:spacing w:after="0" w:line="240" w:lineRule="auto"/>
            <w:rPr>
              <w:rFonts w:asciiTheme="majorHAnsi" w:hAnsiTheme="majorHAnsi" w:cs="Arial"/>
              <w:sz w:val="20"/>
              <w:szCs w:val="20"/>
            </w:rPr>
          </w:pPr>
          <w:r w:rsidRPr="003F2C85">
            <w:rPr>
              <w:rFonts w:asciiTheme="majorHAnsi" w:hAnsiTheme="majorHAnsi" w:cs="Arial"/>
              <w:b/>
              <w:bCs/>
              <w:sz w:val="20"/>
              <w:szCs w:val="20"/>
              <w:highlight w:val="green"/>
            </w:rPr>
            <w:t xml:space="preserve">EE </w:t>
          </w:r>
          <w:r w:rsidR="006F01E1">
            <w:rPr>
              <w:rFonts w:asciiTheme="majorHAnsi" w:hAnsiTheme="majorHAnsi" w:cs="Arial"/>
              <w:b/>
              <w:bCs/>
              <w:sz w:val="20"/>
              <w:szCs w:val="20"/>
              <w:highlight w:val="green"/>
            </w:rPr>
            <w:t>5</w:t>
          </w:r>
          <w:r w:rsidRPr="003F2C85">
            <w:rPr>
              <w:rFonts w:asciiTheme="majorHAnsi" w:hAnsiTheme="majorHAnsi" w:cs="Arial"/>
              <w:b/>
              <w:bCs/>
              <w:sz w:val="20"/>
              <w:szCs w:val="20"/>
              <w:highlight w:val="green"/>
            </w:rPr>
            <w:t>703. Power Electronics</w:t>
          </w:r>
          <w:r w:rsidRPr="003F2C85">
            <w:rPr>
              <w:rFonts w:asciiTheme="majorHAnsi" w:hAnsiTheme="majorHAnsi" w:cs="Arial"/>
              <w:color w:val="000000" w:themeColor="text1"/>
              <w:sz w:val="20"/>
              <w:szCs w:val="20"/>
              <w:highlight w:val="green"/>
            </w:rPr>
            <w:t xml:space="preserve">   </w:t>
          </w:r>
          <w:r w:rsidR="003B474B" w:rsidRPr="003F2C85">
            <w:rPr>
              <w:rFonts w:asciiTheme="majorHAnsi" w:hAnsiTheme="majorHAnsi" w:cs="Arial"/>
              <w:color w:val="000000" w:themeColor="text1"/>
              <w:sz w:val="20"/>
              <w:szCs w:val="20"/>
              <w:highlight w:val="green"/>
            </w:rPr>
            <w:t>Analysis, design, modeling, and control of switching mode power converter circuits for ac-dc, dc-dc, dc-ac, and ac-ac conversion. Power semiconductor devices, passive components, and non-ideal sources and loads. Applications to industry, consumer goods, electric vehicles, and alternative energy</w:t>
          </w:r>
          <w:r w:rsidRPr="003F2C85">
            <w:rPr>
              <w:rFonts w:asciiTheme="majorHAnsi" w:hAnsiTheme="majorHAnsi" w:cs="Arial"/>
              <w:color w:val="000000" w:themeColor="text1"/>
              <w:sz w:val="20"/>
              <w:szCs w:val="20"/>
              <w:highlight w:val="green"/>
            </w:rPr>
            <w:t>. Prerequisite</w:t>
          </w:r>
          <w:r w:rsidR="001D402C">
            <w:rPr>
              <w:rFonts w:asciiTheme="majorHAnsi" w:hAnsiTheme="majorHAnsi" w:cs="Arial"/>
              <w:sz w:val="20"/>
              <w:szCs w:val="20"/>
              <w:highlight w:val="green"/>
            </w:rPr>
            <w:t xml:space="preserve">, </w:t>
          </w:r>
          <w:r w:rsidR="001D402C" w:rsidRPr="001D402C">
            <w:rPr>
              <w:rFonts w:asciiTheme="majorHAnsi" w:hAnsiTheme="majorHAnsi" w:cs="Arial"/>
              <w:sz w:val="20"/>
              <w:szCs w:val="20"/>
              <w:highlight w:val="green"/>
            </w:rPr>
            <w:t>undergraduate introduction to electronic</w:t>
          </w:r>
          <w:r w:rsidR="001D402C">
            <w:rPr>
              <w:rFonts w:asciiTheme="majorHAnsi" w:hAnsiTheme="majorHAnsi" w:cs="Arial"/>
              <w:sz w:val="20"/>
              <w:szCs w:val="20"/>
              <w:highlight w:val="green"/>
            </w:rPr>
            <w:t>s</w:t>
          </w:r>
          <w:r w:rsidRPr="003F2C85">
            <w:rPr>
              <w:rFonts w:asciiTheme="majorHAnsi" w:hAnsiTheme="majorHAnsi" w:cs="Arial"/>
              <w:sz w:val="20"/>
              <w:szCs w:val="20"/>
              <w:highlight w:val="green"/>
            </w:rPr>
            <w:t>.</w:t>
          </w:r>
          <w:r w:rsidR="00CC6047">
            <w:rPr>
              <w:rFonts w:asciiTheme="majorHAnsi" w:hAnsiTheme="majorHAnsi" w:cs="Arial"/>
              <w:sz w:val="20"/>
              <w:szCs w:val="20"/>
              <w:highlight w:val="green"/>
            </w:rPr>
            <w:t xml:space="preserve"> Dual listed as EE 5703.</w:t>
          </w:r>
          <w:r w:rsidRPr="003F2C85">
            <w:rPr>
              <w:rFonts w:asciiTheme="majorHAnsi" w:hAnsiTheme="majorHAnsi" w:cs="Arial"/>
              <w:sz w:val="20"/>
              <w:szCs w:val="20"/>
              <w:highlight w:val="green"/>
            </w:rPr>
            <w:t xml:space="preserve"> </w:t>
          </w:r>
        </w:p>
        <w:p w14:paraId="69881304" w14:textId="77777777" w:rsidR="006F01E1" w:rsidRPr="006F01E1" w:rsidRDefault="006F01E1" w:rsidP="006F01E1">
          <w:pPr>
            <w:tabs>
              <w:tab w:val="left" w:pos="360"/>
              <w:tab w:val="left" w:pos="720"/>
            </w:tabs>
            <w:spacing w:after="0" w:line="240" w:lineRule="auto"/>
            <w:rPr>
              <w:rFonts w:asciiTheme="majorHAnsi" w:hAnsiTheme="majorHAnsi" w:cs="Arial"/>
              <w:sz w:val="20"/>
              <w:szCs w:val="20"/>
            </w:rPr>
          </w:pPr>
          <w:r w:rsidRPr="006F01E1">
            <w:rPr>
              <w:rFonts w:asciiTheme="majorHAnsi" w:hAnsiTheme="majorHAnsi" w:cs="Arial"/>
              <w:b/>
              <w:bCs/>
              <w:sz w:val="20"/>
              <w:szCs w:val="20"/>
            </w:rPr>
            <w:t xml:space="preserve">EE 5743. Digital Communications </w:t>
          </w:r>
          <w:r w:rsidRPr="006F01E1">
            <w:rPr>
              <w:rFonts w:asciiTheme="majorHAnsi" w:hAnsiTheme="majorHAnsi" w:cs="Arial"/>
              <w:sz w:val="20"/>
              <w:szCs w:val="20"/>
            </w:rPr>
            <w:t>Continuation of communications theory with emphasis on modulation and demodulation techniques, signal space representation of digitally modulated signals, coherent/non-coherent detection methods (and receiver structures) in AWGN channel, error performance, communication over band-limited channels with ISI and AWGN. Prerequisite, EE 3373 and EE 4333. Dual-listed as EE 4743.</w:t>
          </w:r>
        </w:p>
        <w:p w14:paraId="44603ACE" w14:textId="77777777" w:rsidR="006F01E1" w:rsidRPr="003F2C85" w:rsidRDefault="006F01E1" w:rsidP="006F01E1">
          <w:pPr>
            <w:tabs>
              <w:tab w:val="left" w:pos="360"/>
              <w:tab w:val="left" w:pos="720"/>
            </w:tabs>
            <w:spacing w:after="0" w:line="240" w:lineRule="auto"/>
            <w:rPr>
              <w:rFonts w:asciiTheme="majorHAnsi" w:hAnsiTheme="majorHAnsi" w:cs="Arial"/>
              <w:sz w:val="20"/>
              <w:szCs w:val="20"/>
            </w:rPr>
          </w:pPr>
        </w:p>
        <w:p w14:paraId="558F8163" w14:textId="6848B53B" w:rsidR="00FA7DB5" w:rsidRDefault="001D6E45" w:rsidP="00FA7DB5">
          <w:pPr>
            <w:tabs>
              <w:tab w:val="left" w:pos="360"/>
              <w:tab w:val="left" w:pos="720"/>
            </w:tabs>
            <w:spacing w:after="0" w:line="240" w:lineRule="auto"/>
            <w:rPr>
              <w:rFonts w:asciiTheme="majorHAnsi" w:hAnsiTheme="majorHAnsi" w:cs="Arial"/>
              <w:sz w:val="20"/>
              <w:szCs w:val="20"/>
            </w:rPr>
          </w:pPr>
        </w:p>
      </w:sdtContent>
    </w:sdt>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8B9F" w14:textId="77777777" w:rsidR="001D6E45" w:rsidRDefault="001D6E45" w:rsidP="00AF3758">
      <w:pPr>
        <w:spacing w:after="0" w:line="240" w:lineRule="auto"/>
      </w:pPr>
      <w:r>
        <w:separator/>
      </w:r>
    </w:p>
  </w:endnote>
  <w:endnote w:type="continuationSeparator" w:id="0">
    <w:p w14:paraId="490B03C2" w14:textId="77777777" w:rsidR="001D6E45" w:rsidRDefault="001D6E4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D2719C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5FA1">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5225" w14:textId="77777777" w:rsidR="001D6E45" w:rsidRDefault="001D6E45" w:rsidP="00AF3758">
      <w:pPr>
        <w:spacing w:after="0" w:line="240" w:lineRule="auto"/>
      </w:pPr>
      <w:r>
        <w:separator/>
      </w:r>
    </w:p>
  </w:footnote>
  <w:footnote w:type="continuationSeparator" w:id="0">
    <w:p w14:paraId="22A740F0" w14:textId="77777777" w:rsidR="001D6E45" w:rsidRDefault="001D6E4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8159902">
    <w:abstractNumId w:val="4"/>
  </w:num>
  <w:num w:numId="2" w16cid:durableId="472066916">
    <w:abstractNumId w:val="0"/>
  </w:num>
  <w:num w:numId="3" w16cid:durableId="384840301">
    <w:abstractNumId w:val="10"/>
  </w:num>
  <w:num w:numId="4" w16cid:durableId="1032464123">
    <w:abstractNumId w:val="21"/>
  </w:num>
  <w:num w:numId="5" w16cid:durableId="1970159946">
    <w:abstractNumId w:val="23"/>
  </w:num>
  <w:num w:numId="6" w16cid:durableId="1492872997">
    <w:abstractNumId w:val="15"/>
  </w:num>
  <w:num w:numId="7" w16cid:durableId="582883460">
    <w:abstractNumId w:val="8"/>
  </w:num>
  <w:num w:numId="8" w16cid:durableId="1170945164">
    <w:abstractNumId w:val="20"/>
  </w:num>
  <w:num w:numId="9" w16cid:durableId="1555970731">
    <w:abstractNumId w:val="9"/>
  </w:num>
  <w:num w:numId="10" w16cid:durableId="1101727531">
    <w:abstractNumId w:val="6"/>
  </w:num>
  <w:num w:numId="11" w16cid:durableId="1758019586">
    <w:abstractNumId w:val="17"/>
  </w:num>
  <w:num w:numId="12" w16cid:durableId="891313583">
    <w:abstractNumId w:val="14"/>
  </w:num>
  <w:num w:numId="13" w16cid:durableId="431169055">
    <w:abstractNumId w:val="11"/>
  </w:num>
  <w:num w:numId="14" w16cid:durableId="427894857">
    <w:abstractNumId w:val="7"/>
  </w:num>
  <w:num w:numId="15" w16cid:durableId="503517969">
    <w:abstractNumId w:val="1"/>
  </w:num>
  <w:num w:numId="16" w16cid:durableId="522786997">
    <w:abstractNumId w:val="2"/>
  </w:num>
  <w:num w:numId="17" w16cid:durableId="16126172">
    <w:abstractNumId w:val="22"/>
  </w:num>
  <w:num w:numId="18" w16cid:durableId="77675142">
    <w:abstractNumId w:val="12"/>
  </w:num>
  <w:num w:numId="19" w16cid:durableId="389695278">
    <w:abstractNumId w:val="13"/>
  </w:num>
  <w:num w:numId="20" w16cid:durableId="193613748">
    <w:abstractNumId w:val="18"/>
  </w:num>
  <w:num w:numId="21" w16cid:durableId="874855519">
    <w:abstractNumId w:val="16"/>
  </w:num>
  <w:num w:numId="22" w16cid:durableId="1494562857">
    <w:abstractNumId w:val="5"/>
  </w:num>
  <w:num w:numId="23" w16cid:durableId="675302509">
    <w:abstractNumId w:val="3"/>
  </w:num>
  <w:num w:numId="24" w16cid:durableId="5872723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3D9D"/>
    <w:rsid w:val="00034683"/>
    <w:rsid w:val="00036EF8"/>
    <w:rsid w:val="00041E75"/>
    <w:rsid w:val="000433EC"/>
    <w:rsid w:val="0005467E"/>
    <w:rsid w:val="00054918"/>
    <w:rsid w:val="000556EA"/>
    <w:rsid w:val="0006489D"/>
    <w:rsid w:val="00066BF1"/>
    <w:rsid w:val="00071BBF"/>
    <w:rsid w:val="00076ACF"/>
    <w:rsid w:val="00076F60"/>
    <w:rsid w:val="000800AC"/>
    <w:rsid w:val="0008410E"/>
    <w:rsid w:val="000A654B"/>
    <w:rsid w:val="000D06F1"/>
    <w:rsid w:val="000E0BB8"/>
    <w:rsid w:val="000E1B4D"/>
    <w:rsid w:val="000E5FA1"/>
    <w:rsid w:val="000F0FE3"/>
    <w:rsid w:val="000F5476"/>
    <w:rsid w:val="00100CA6"/>
    <w:rsid w:val="00101FF4"/>
    <w:rsid w:val="00103070"/>
    <w:rsid w:val="0015038B"/>
    <w:rsid w:val="00150E96"/>
    <w:rsid w:val="00151451"/>
    <w:rsid w:val="0015192B"/>
    <w:rsid w:val="00151FD3"/>
    <w:rsid w:val="0015536A"/>
    <w:rsid w:val="00156679"/>
    <w:rsid w:val="00156BAE"/>
    <w:rsid w:val="00157824"/>
    <w:rsid w:val="00160522"/>
    <w:rsid w:val="001611E3"/>
    <w:rsid w:val="00184ABE"/>
    <w:rsid w:val="00185D67"/>
    <w:rsid w:val="00187EB2"/>
    <w:rsid w:val="0019007D"/>
    <w:rsid w:val="001A5DD5"/>
    <w:rsid w:val="001C6BFA"/>
    <w:rsid w:val="001D2890"/>
    <w:rsid w:val="001D402C"/>
    <w:rsid w:val="001D6244"/>
    <w:rsid w:val="001D6E45"/>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0EB1"/>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96C48"/>
    <w:rsid w:val="002A6052"/>
    <w:rsid w:val="002A7E22"/>
    <w:rsid w:val="002B2119"/>
    <w:rsid w:val="002C0064"/>
    <w:rsid w:val="002C498C"/>
    <w:rsid w:val="002D1994"/>
    <w:rsid w:val="002E0CD3"/>
    <w:rsid w:val="002E3BD5"/>
    <w:rsid w:val="002E544F"/>
    <w:rsid w:val="002F380D"/>
    <w:rsid w:val="00303394"/>
    <w:rsid w:val="003054E7"/>
    <w:rsid w:val="0030740C"/>
    <w:rsid w:val="003077AA"/>
    <w:rsid w:val="0031339E"/>
    <w:rsid w:val="0032032C"/>
    <w:rsid w:val="00336348"/>
    <w:rsid w:val="00336EDB"/>
    <w:rsid w:val="0035434A"/>
    <w:rsid w:val="0035471E"/>
    <w:rsid w:val="00360064"/>
    <w:rsid w:val="00361C56"/>
    <w:rsid w:val="00362414"/>
    <w:rsid w:val="0036794A"/>
    <w:rsid w:val="00370451"/>
    <w:rsid w:val="00374D72"/>
    <w:rsid w:val="00377A11"/>
    <w:rsid w:val="00384538"/>
    <w:rsid w:val="00390A66"/>
    <w:rsid w:val="00391206"/>
    <w:rsid w:val="00393E47"/>
    <w:rsid w:val="00395BB2"/>
    <w:rsid w:val="00396386"/>
    <w:rsid w:val="00396C14"/>
    <w:rsid w:val="003A2C01"/>
    <w:rsid w:val="003B474B"/>
    <w:rsid w:val="003C334C"/>
    <w:rsid w:val="003C6E07"/>
    <w:rsid w:val="003D2DDC"/>
    <w:rsid w:val="003D5ADD"/>
    <w:rsid w:val="003D6A97"/>
    <w:rsid w:val="003D72FB"/>
    <w:rsid w:val="003E5AF3"/>
    <w:rsid w:val="003F24A0"/>
    <w:rsid w:val="003F2C85"/>
    <w:rsid w:val="003F2F3D"/>
    <w:rsid w:val="004072F1"/>
    <w:rsid w:val="00407FBA"/>
    <w:rsid w:val="004167AB"/>
    <w:rsid w:val="00417BF9"/>
    <w:rsid w:val="004228EA"/>
    <w:rsid w:val="00424133"/>
    <w:rsid w:val="00424845"/>
    <w:rsid w:val="00426FD6"/>
    <w:rsid w:val="00434AA5"/>
    <w:rsid w:val="00460489"/>
    <w:rsid w:val="004665CF"/>
    <w:rsid w:val="00473252"/>
    <w:rsid w:val="00474C39"/>
    <w:rsid w:val="00487771"/>
    <w:rsid w:val="004917FB"/>
    <w:rsid w:val="00491BD4"/>
    <w:rsid w:val="0049675B"/>
    <w:rsid w:val="004A211B"/>
    <w:rsid w:val="004A2E84"/>
    <w:rsid w:val="004A7706"/>
    <w:rsid w:val="004B0E77"/>
    <w:rsid w:val="004B1430"/>
    <w:rsid w:val="004B417E"/>
    <w:rsid w:val="004C4ADF"/>
    <w:rsid w:val="004C53EC"/>
    <w:rsid w:val="004D2DA3"/>
    <w:rsid w:val="004D5819"/>
    <w:rsid w:val="004F3C87"/>
    <w:rsid w:val="0050107A"/>
    <w:rsid w:val="00504ECD"/>
    <w:rsid w:val="00516968"/>
    <w:rsid w:val="00526B81"/>
    <w:rsid w:val="00537685"/>
    <w:rsid w:val="0054568E"/>
    <w:rsid w:val="00547433"/>
    <w:rsid w:val="0055055E"/>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0C5B"/>
    <w:rsid w:val="005E7812"/>
    <w:rsid w:val="005F41DD"/>
    <w:rsid w:val="0060479F"/>
    <w:rsid w:val="00604E55"/>
    <w:rsid w:val="00606EE4"/>
    <w:rsid w:val="00610022"/>
    <w:rsid w:val="006179CB"/>
    <w:rsid w:val="006209FB"/>
    <w:rsid w:val="00623E7A"/>
    <w:rsid w:val="0062552E"/>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5C2A"/>
    <w:rsid w:val="0068646A"/>
    <w:rsid w:val="00687879"/>
    <w:rsid w:val="00691664"/>
    <w:rsid w:val="006A7113"/>
    <w:rsid w:val="006B0864"/>
    <w:rsid w:val="006B52C0"/>
    <w:rsid w:val="006C0168"/>
    <w:rsid w:val="006D0246"/>
    <w:rsid w:val="006D258C"/>
    <w:rsid w:val="006D3578"/>
    <w:rsid w:val="006E09DD"/>
    <w:rsid w:val="006E6117"/>
    <w:rsid w:val="006F01E1"/>
    <w:rsid w:val="006F32D2"/>
    <w:rsid w:val="00707894"/>
    <w:rsid w:val="00712045"/>
    <w:rsid w:val="007227F4"/>
    <w:rsid w:val="0073025F"/>
    <w:rsid w:val="00730967"/>
    <w:rsid w:val="0073125A"/>
    <w:rsid w:val="007469C1"/>
    <w:rsid w:val="00746D17"/>
    <w:rsid w:val="00750AF6"/>
    <w:rsid w:val="007637B2"/>
    <w:rsid w:val="00770217"/>
    <w:rsid w:val="007735A0"/>
    <w:rsid w:val="007876A3"/>
    <w:rsid w:val="00787FB0"/>
    <w:rsid w:val="00794882"/>
    <w:rsid w:val="007A06B9"/>
    <w:rsid w:val="007A099B"/>
    <w:rsid w:val="007A0B12"/>
    <w:rsid w:val="007B4144"/>
    <w:rsid w:val="007C7F4C"/>
    <w:rsid w:val="007D14F6"/>
    <w:rsid w:val="007D371A"/>
    <w:rsid w:val="007D3A96"/>
    <w:rsid w:val="007E3CEE"/>
    <w:rsid w:val="007F159A"/>
    <w:rsid w:val="007F2D67"/>
    <w:rsid w:val="00801D0B"/>
    <w:rsid w:val="00802638"/>
    <w:rsid w:val="008108D9"/>
    <w:rsid w:val="00820CD9"/>
    <w:rsid w:val="00822A0F"/>
    <w:rsid w:val="00826029"/>
    <w:rsid w:val="0083170D"/>
    <w:rsid w:val="0083367D"/>
    <w:rsid w:val="008426D1"/>
    <w:rsid w:val="008611AA"/>
    <w:rsid w:val="00861E89"/>
    <w:rsid w:val="00862E36"/>
    <w:rsid w:val="008663CA"/>
    <w:rsid w:val="0088526B"/>
    <w:rsid w:val="00887ECE"/>
    <w:rsid w:val="00895557"/>
    <w:rsid w:val="008B2BCB"/>
    <w:rsid w:val="008B74B6"/>
    <w:rsid w:val="008C6881"/>
    <w:rsid w:val="008C703B"/>
    <w:rsid w:val="008E6C1C"/>
    <w:rsid w:val="008F6B45"/>
    <w:rsid w:val="00900E46"/>
    <w:rsid w:val="00903AB9"/>
    <w:rsid w:val="009053D1"/>
    <w:rsid w:val="009055C4"/>
    <w:rsid w:val="00906924"/>
    <w:rsid w:val="00906D0E"/>
    <w:rsid w:val="00910555"/>
    <w:rsid w:val="00912B7A"/>
    <w:rsid w:val="00916FCA"/>
    <w:rsid w:val="009533FE"/>
    <w:rsid w:val="00962018"/>
    <w:rsid w:val="00967CB4"/>
    <w:rsid w:val="00976B5B"/>
    <w:rsid w:val="00983ADC"/>
    <w:rsid w:val="00984490"/>
    <w:rsid w:val="00987195"/>
    <w:rsid w:val="00987C9A"/>
    <w:rsid w:val="00997390"/>
    <w:rsid w:val="009A529F"/>
    <w:rsid w:val="009B22B2"/>
    <w:rsid w:val="009B2E40"/>
    <w:rsid w:val="009D1CDB"/>
    <w:rsid w:val="009E1002"/>
    <w:rsid w:val="009E1B8B"/>
    <w:rsid w:val="009E4880"/>
    <w:rsid w:val="009F04BB"/>
    <w:rsid w:val="009F4389"/>
    <w:rsid w:val="009F6F89"/>
    <w:rsid w:val="00A01035"/>
    <w:rsid w:val="00A0329C"/>
    <w:rsid w:val="00A16BB1"/>
    <w:rsid w:val="00A34697"/>
    <w:rsid w:val="00A40562"/>
    <w:rsid w:val="00A41E08"/>
    <w:rsid w:val="00A42DDD"/>
    <w:rsid w:val="00A5089E"/>
    <w:rsid w:val="00A54CD6"/>
    <w:rsid w:val="00A559A8"/>
    <w:rsid w:val="00A56D36"/>
    <w:rsid w:val="00A606BB"/>
    <w:rsid w:val="00A66C99"/>
    <w:rsid w:val="00A75AB0"/>
    <w:rsid w:val="00A80F2F"/>
    <w:rsid w:val="00A83166"/>
    <w:rsid w:val="00A865C3"/>
    <w:rsid w:val="00A90B9E"/>
    <w:rsid w:val="00A966C5"/>
    <w:rsid w:val="00AA2B3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E7E"/>
    <w:rsid w:val="00B35368"/>
    <w:rsid w:val="00B46334"/>
    <w:rsid w:val="00B51325"/>
    <w:rsid w:val="00B5613F"/>
    <w:rsid w:val="00B61951"/>
    <w:rsid w:val="00B6203D"/>
    <w:rsid w:val="00B6337D"/>
    <w:rsid w:val="00B63EC9"/>
    <w:rsid w:val="00B71755"/>
    <w:rsid w:val="00B74127"/>
    <w:rsid w:val="00B86002"/>
    <w:rsid w:val="00B96420"/>
    <w:rsid w:val="00B97755"/>
    <w:rsid w:val="00BB2A51"/>
    <w:rsid w:val="00BB544C"/>
    <w:rsid w:val="00BB5617"/>
    <w:rsid w:val="00BC2886"/>
    <w:rsid w:val="00BD1B2E"/>
    <w:rsid w:val="00BD623D"/>
    <w:rsid w:val="00BD6B57"/>
    <w:rsid w:val="00BE069E"/>
    <w:rsid w:val="00BE6384"/>
    <w:rsid w:val="00BE6D81"/>
    <w:rsid w:val="00BE70E2"/>
    <w:rsid w:val="00BF68C8"/>
    <w:rsid w:val="00BF6FF6"/>
    <w:rsid w:val="00BF739E"/>
    <w:rsid w:val="00C000A3"/>
    <w:rsid w:val="00C002F9"/>
    <w:rsid w:val="00C01A70"/>
    <w:rsid w:val="00C06304"/>
    <w:rsid w:val="00C12816"/>
    <w:rsid w:val="00C12977"/>
    <w:rsid w:val="00C20271"/>
    <w:rsid w:val="00C2174C"/>
    <w:rsid w:val="00C23120"/>
    <w:rsid w:val="00C23CC7"/>
    <w:rsid w:val="00C31DE7"/>
    <w:rsid w:val="00C334FF"/>
    <w:rsid w:val="00C401B8"/>
    <w:rsid w:val="00C42E21"/>
    <w:rsid w:val="00C44B9B"/>
    <w:rsid w:val="00C44C5E"/>
    <w:rsid w:val="00C52F85"/>
    <w:rsid w:val="00C55BB9"/>
    <w:rsid w:val="00C60A91"/>
    <w:rsid w:val="00C60F89"/>
    <w:rsid w:val="00C61F9E"/>
    <w:rsid w:val="00C67C20"/>
    <w:rsid w:val="00C74B62"/>
    <w:rsid w:val="00C75783"/>
    <w:rsid w:val="00C80773"/>
    <w:rsid w:val="00C90523"/>
    <w:rsid w:val="00C945B1"/>
    <w:rsid w:val="00CA269E"/>
    <w:rsid w:val="00CA57D6"/>
    <w:rsid w:val="00CA7772"/>
    <w:rsid w:val="00CA7C7C"/>
    <w:rsid w:val="00CB2125"/>
    <w:rsid w:val="00CB4B5A"/>
    <w:rsid w:val="00CB7879"/>
    <w:rsid w:val="00CC257B"/>
    <w:rsid w:val="00CC6023"/>
    <w:rsid w:val="00CC6047"/>
    <w:rsid w:val="00CC640A"/>
    <w:rsid w:val="00CC6C15"/>
    <w:rsid w:val="00CD73B4"/>
    <w:rsid w:val="00CE6F34"/>
    <w:rsid w:val="00CF60D8"/>
    <w:rsid w:val="00D02490"/>
    <w:rsid w:val="00D06043"/>
    <w:rsid w:val="00D0686A"/>
    <w:rsid w:val="00D10718"/>
    <w:rsid w:val="00D145D1"/>
    <w:rsid w:val="00D14CE3"/>
    <w:rsid w:val="00D14F44"/>
    <w:rsid w:val="00D20B84"/>
    <w:rsid w:val="00D215DB"/>
    <w:rsid w:val="00D24427"/>
    <w:rsid w:val="00D25D72"/>
    <w:rsid w:val="00D33FCF"/>
    <w:rsid w:val="00D3680D"/>
    <w:rsid w:val="00D36E2F"/>
    <w:rsid w:val="00D4202C"/>
    <w:rsid w:val="00D4255A"/>
    <w:rsid w:val="00D51205"/>
    <w:rsid w:val="00D57716"/>
    <w:rsid w:val="00D63331"/>
    <w:rsid w:val="00D66C39"/>
    <w:rsid w:val="00D67AC4"/>
    <w:rsid w:val="00D91DED"/>
    <w:rsid w:val="00D95DA5"/>
    <w:rsid w:val="00D96A29"/>
    <w:rsid w:val="00D979DD"/>
    <w:rsid w:val="00DB1CDE"/>
    <w:rsid w:val="00DB29F2"/>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25DA"/>
    <w:rsid w:val="00E63FF3"/>
    <w:rsid w:val="00E70B06"/>
    <w:rsid w:val="00E81DAA"/>
    <w:rsid w:val="00E87EF0"/>
    <w:rsid w:val="00E90913"/>
    <w:rsid w:val="00EA1DBA"/>
    <w:rsid w:val="00EA50C8"/>
    <w:rsid w:val="00EA757C"/>
    <w:rsid w:val="00EB28B7"/>
    <w:rsid w:val="00EB47B0"/>
    <w:rsid w:val="00EC0AE5"/>
    <w:rsid w:val="00EC52BB"/>
    <w:rsid w:val="00EC5D93"/>
    <w:rsid w:val="00EC6970"/>
    <w:rsid w:val="00ED44FD"/>
    <w:rsid w:val="00ED5E7F"/>
    <w:rsid w:val="00EE0357"/>
    <w:rsid w:val="00EE2479"/>
    <w:rsid w:val="00EF2038"/>
    <w:rsid w:val="00EF2089"/>
    <w:rsid w:val="00EF2A44"/>
    <w:rsid w:val="00EF34D9"/>
    <w:rsid w:val="00EF3F87"/>
    <w:rsid w:val="00EF50DC"/>
    <w:rsid w:val="00EF59AD"/>
    <w:rsid w:val="00F03EA8"/>
    <w:rsid w:val="00F159A6"/>
    <w:rsid w:val="00F24EE6"/>
    <w:rsid w:val="00F3035E"/>
    <w:rsid w:val="00F3261D"/>
    <w:rsid w:val="00F3324E"/>
    <w:rsid w:val="00F36F29"/>
    <w:rsid w:val="00F40E7C"/>
    <w:rsid w:val="00F44095"/>
    <w:rsid w:val="00F63326"/>
    <w:rsid w:val="00F645B5"/>
    <w:rsid w:val="00F7007D"/>
    <w:rsid w:val="00F7429E"/>
    <w:rsid w:val="00F760B1"/>
    <w:rsid w:val="00F77400"/>
    <w:rsid w:val="00F80644"/>
    <w:rsid w:val="00F847A8"/>
    <w:rsid w:val="00FA7DB5"/>
    <w:rsid w:val="00FB00D4"/>
    <w:rsid w:val="00FB38CA"/>
    <w:rsid w:val="00FB49EC"/>
    <w:rsid w:val="00FB7442"/>
    <w:rsid w:val="00FC1890"/>
    <w:rsid w:val="00FC5698"/>
    <w:rsid w:val="00FD2B44"/>
    <w:rsid w:val="00FD508C"/>
    <w:rsid w:val="00FE22BD"/>
    <w:rsid w:val="00FE7BD7"/>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3C6E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193621922">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48759963">
      <w:bodyDiv w:val="1"/>
      <w:marLeft w:val="0"/>
      <w:marRight w:val="0"/>
      <w:marTop w:val="0"/>
      <w:marBottom w:val="0"/>
      <w:divBdr>
        <w:top w:val="none" w:sz="0" w:space="0" w:color="auto"/>
        <w:left w:val="none" w:sz="0" w:space="0" w:color="auto"/>
        <w:bottom w:val="none" w:sz="0" w:space="0" w:color="auto"/>
        <w:right w:val="none" w:sz="0" w:space="0" w:color="auto"/>
      </w:divBdr>
    </w:div>
    <w:div w:id="190048095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rimani@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kemp@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A8D24501C99406C86D5A1E33D2FCC88"/>
        <w:category>
          <w:name w:val="General"/>
          <w:gallery w:val="placeholder"/>
        </w:category>
        <w:types>
          <w:type w:val="bbPlcHdr"/>
        </w:types>
        <w:behaviors>
          <w:behavior w:val="content"/>
        </w:behaviors>
        <w:guid w:val="{5735725C-CCCD-408A-A0E0-07EBAE381A6B}"/>
      </w:docPartPr>
      <w:docPartBody>
        <w:p w:rsidR="00732322" w:rsidRDefault="00F96F40" w:rsidP="00F96F40">
          <w:pPr>
            <w:pStyle w:val="BA8D24501C99406C86D5A1E33D2FCC88"/>
          </w:pPr>
          <w:r w:rsidRPr="008426D1">
            <w:rPr>
              <w:rStyle w:val="PlaceholderText"/>
              <w:shd w:val="clear" w:color="auto" w:fill="D9D9D9" w:themeFill="background1" w:themeFillShade="D9"/>
            </w:rPr>
            <w:t>Paste bulletin pages here...</w:t>
          </w:r>
        </w:p>
      </w:docPartBody>
    </w:docPart>
    <w:docPart>
      <w:docPartPr>
        <w:name w:val="3F91F5207CD544B48589B3588BA28F48"/>
        <w:category>
          <w:name w:val="General"/>
          <w:gallery w:val="placeholder"/>
        </w:category>
        <w:types>
          <w:type w:val="bbPlcHdr"/>
        </w:types>
        <w:behaviors>
          <w:behavior w:val="content"/>
        </w:behaviors>
        <w:guid w:val="{6B11C5A6-F4BD-4D79-B44C-4C648004367C}"/>
      </w:docPartPr>
      <w:docPartBody>
        <w:p w:rsidR="00732322" w:rsidRDefault="00F96F40" w:rsidP="00F96F40">
          <w:pPr>
            <w:pStyle w:val="3F91F5207CD544B48589B3588BA28F48"/>
          </w:pPr>
          <w:r>
            <w:rPr>
              <w:rStyle w:val="PlaceholderText"/>
              <w:rFonts w:asciiTheme="majorHAnsi" w:hAnsiTheme="majorHAnsi"/>
              <w:sz w:val="20"/>
              <w:szCs w:val="20"/>
            </w:rPr>
            <w:t>List learning activities.</w:t>
          </w:r>
        </w:p>
      </w:docPartBody>
    </w:docPart>
    <w:docPart>
      <w:docPartPr>
        <w:name w:val="55950219D7B7447AAEB7CF822DE5521E"/>
        <w:category>
          <w:name w:val="General"/>
          <w:gallery w:val="placeholder"/>
        </w:category>
        <w:types>
          <w:type w:val="bbPlcHdr"/>
        </w:types>
        <w:behaviors>
          <w:behavior w:val="content"/>
        </w:behaviors>
        <w:guid w:val="{CE866F43-0632-4322-9F04-9B7964C5CE22}"/>
      </w:docPartPr>
      <w:docPartBody>
        <w:p w:rsidR="00A719E3" w:rsidRDefault="00383320" w:rsidP="00383320">
          <w:pPr>
            <w:pStyle w:val="55950219D7B7447AAEB7CF822DE5521E"/>
          </w:pPr>
          <w:r w:rsidRPr="008426D1">
            <w:rPr>
              <w:rStyle w:val="PlaceholderText"/>
              <w:shd w:val="clear" w:color="auto" w:fill="D9D9D9" w:themeFill="background1" w:themeFillShade="D9"/>
            </w:rPr>
            <w:t>Enter text...</w:t>
          </w:r>
        </w:p>
      </w:docPartBody>
    </w:docPart>
    <w:docPart>
      <w:docPartPr>
        <w:name w:val="2C598BFE95814C2CB7DDEFE8BB1BEC7D"/>
        <w:category>
          <w:name w:val="General"/>
          <w:gallery w:val="placeholder"/>
        </w:category>
        <w:types>
          <w:type w:val="bbPlcHdr"/>
        </w:types>
        <w:behaviors>
          <w:behavior w:val="content"/>
        </w:behaviors>
        <w:guid w:val="{4F7F6098-BE4F-48D9-BB1C-1CECA07DBE01}"/>
      </w:docPartPr>
      <w:docPartBody>
        <w:p w:rsidR="00A719E3" w:rsidRDefault="00383320" w:rsidP="00383320">
          <w:pPr>
            <w:pStyle w:val="2C598BFE95814C2CB7DDEFE8BB1BEC7D"/>
          </w:pPr>
          <w:r w:rsidRPr="008426D1">
            <w:rPr>
              <w:rStyle w:val="PlaceholderText"/>
              <w:shd w:val="clear" w:color="auto" w:fill="D9D9D9" w:themeFill="background1" w:themeFillShade="D9"/>
            </w:rPr>
            <w:t>Enter text...</w:t>
          </w:r>
        </w:p>
      </w:docPartBody>
    </w:docPart>
    <w:docPart>
      <w:docPartPr>
        <w:name w:val="FF320002FC6C1E46BD380B7F39C5CFE3"/>
        <w:category>
          <w:name w:val="General"/>
          <w:gallery w:val="placeholder"/>
        </w:category>
        <w:types>
          <w:type w:val="bbPlcHdr"/>
        </w:types>
        <w:behaviors>
          <w:behavior w:val="content"/>
        </w:behaviors>
        <w:guid w:val="{5E5A09D3-9415-D140-9909-BBDA1E9481C2}"/>
      </w:docPartPr>
      <w:docPartBody>
        <w:p w:rsidR="005E10B0" w:rsidRDefault="005C7675" w:rsidP="005C7675">
          <w:pPr>
            <w:pStyle w:val="FF320002FC6C1E46BD380B7F39C5CFE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E5D63"/>
    <w:rsid w:val="001860D7"/>
    <w:rsid w:val="001F79BA"/>
    <w:rsid w:val="002654EE"/>
    <w:rsid w:val="002B1FFA"/>
    <w:rsid w:val="002D64D6"/>
    <w:rsid w:val="002F5B86"/>
    <w:rsid w:val="003100F8"/>
    <w:rsid w:val="0032383A"/>
    <w:rsid w:val="00337484"/>
    <w:rsid w:val="00383320"/>
    <w:rsid w:val="00383B5D"/>
    <w:rsid w:val="003C07E0"/>
    <w:rsid w:val="003D0C9A"/>
    <w:rsid w:val="003D4C2A"/>
    <w:rsid w:val="003F69FB"/>
    <w:rsid w:val="00425226"/>
    <w:rsid w:val="00436B57"/>
    <w:rsid w:val="004E1A75"/>
    <w:rsid w:val="00534B28"/>
    <w:rsid w:val="00576003"/>
    <w:rsid w:val="00587536"/>
    <w:rsid w:val="005A7F94"/>
    <w:rsid w:val="005C4D59"/>
    <w:rsid w:val="005C7675"/>
    <w:rsid w:val="005D5D2F"/>
    <w:rsid w:val="005E10B0"/>
    <w:rsid w:val="00623293"/>
    <w:rsid w:val="00654E35"/>
    <w:rsid w:val="006C3910"/>
    <w:rsid w:val="00732322"/>
    <w:rsid w:val="00873926"/>
    <w:rsid w:val="008822A5"/>
    <w:rsid w:val="00891F77"/>
    <w:rsid w:val="00913E4B"/>
    <w:rsid w:val="0096458F"/>
    <w:rsid w:val="009B6C36"/>
    <w:rsid w:val="009D102F"/>
    <w:rsid w:val="009D439F"/>
    <w:rsid w:val="00A20583"/>
    <w:rsid w:val="00A719E3"/>
    <w:rsid w:val="00A75935"/>
    <w:rsid w:val="00AC62E8"/>
    <w:rsid w:val="00AD4B92"/>
    <w:rsid w:val="00AD5D56"/>
    <w:rsid w:val="00B2559E"/>
    <w:rsid w:val="00B43608"/>
    <w:rsid w:val="00B46360"/>
    <w:rsid w:val="00B46AFF"/>
    <w:rsid w:val="00B72454"/>
    <w:rsid w:val="00B72548"/>
    <w:rsid w:val="00BA0596"/>
    <w:rsid w:val="00BB67FD"/>
    <w:rsid w:val="00BE0E7B"/>
    <w:rsid w:val="00C82ABA"/>
    <w:rsid w:val="00CB25D5"/>
    <w:rsid w:val="00CD4EF8"/>
    <w:rsid w:val="00CD656D"/>
    <w:rsid w:val="00CE7C19"/>
    <w:rsid w:val="00D26768"/>
    <w:rsid w:val="00D85BA9"/>
    <w:rsid w:val="00D87B77"/>
    <w:rsid w:val="00D96F4E"/>
    <w:rsid w:val="00DC036A"/>
    <w:rsid w:val="00DD12EE"/>
    <w:rsid w:val="00DE6391"/>
    <w:rsid w:val="00E15EA1"/>
    <w:rsid w:val="00E16E4F"/>
    <w:rsid w:val="00EB3740"/>
    <w:rsid w:val="00F0343A"/>
    <w:rsid w:val="00F6324D"/>
    <w:rsid w:val="00F70181"/>
    <w:rsid w:val="00F96F40"/>
    <w:rsid w:val="00FC732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3320"/>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A8D24501C99406C86D5A1E33D2FCC88">
    <w:name w:val="BA8D24501C99406C86D5A1E33D2FCC88"/>
    <w:rsid w:val="00F96F40"/>
    <w:pPr>
      <w:spacing w:after="160" w:line="259" w:lineRule="auto"/>
    </w:pPr>
  </w:style>
  <w:style w:type="paragraph" w:customStyle="1" w:styleId="3F91F5207CD544B48589B3588BA28F48">
    <w:name w:val="3F91F5207CD544B48589B3588BA28F48"/>
    <w:rsid w:val="00F96F40"/>
    <w:pPr>
      <w:spacing w:after="160" w:line="259" w:lineRule="auto"/>
    </w:pPr>
  </w:style>
  <w:style w:type="paragraph" w:customStyle="1" w:styleId="55950219D7B7447AAEB7CF822DE5521E">
    <w:name w:val="55950219D7B7447AAEB7CF822DE5521E"/>
    <w:rsid w:val="00383320"/>
    <w:pPr>
      <w:spacing w:after="160" w:line="259" w:lineRule="auto"/>
    </w:pPr>
  </w:style>
  <w:style w:type="paragraph" w:customStyle="1" w:styleId="2C598BFE95814C2CB7DDEFE8BB1BEC7D">
    <w:name w:val="2C598BFE95814C2CB7DDEFE8BB1BEC7D"/>
    <w:rsid w:val="00383320"/>
    <w:pPr>
      <w:spacing w:after="160" w:line="259" w:lineRule="auto"/>
    </w:pPr>
  </w:style>
  <w:style w:type="paragraph" w:customStyle="1" w:styleId="FF320002FC6C1E46BD380B7F39C5CFE3">
    <w:name w:val="FF320002FC6C1E46BD380B7F39C5CFE3"/>
    <w:rsid w:val="005C767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871E-61EB-408E-86F4-4B7158D4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Shanita Sanders</cp:lastModifiedBy>
  <cp:revision>89</cp:revision>
  <cp:lastPrinted>2022-01-21T17:16:00Z</cp:lastPrinted>
  <dcterms:created xsi:type="dcterms:W3CDTF">2021-11-29T16:06:00Z</dcterms:created>
  <dcterms:modified xsi:type="dcterms:W3CDTF">2022-04-19T13:57:00Z</dcterms:modified>
</cp:coreProperties>
</file>